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34980" w14:textId="43DA2F45" w:rsidR="0098277F" w:rsidRPr="00DC3B75" w:rsidRDefault="0098277F" w:rsidP="0098277F">
      <w:pPr>
        <w:spacing w:after="0" w:line="240" w:lineRule="auto"/>
        <w:jc w:val="center"/>
        <w:rPr>
          <w:b/>
          <w:bCs/>
          <w:sz w:val="36"/>
          <w:szCs w:val="36"/>
        </w:rPr>
      </w:pPr>
      <w:r w:rsidRPr="00DC3B75">
        <w:rPr>
          <w:b/>
          <w:bCs/>
          <w:sz w:val="36"/>
          <w:szCs w:val="36"/>
        </w:rPr>
        <w:t>MEKSİKA TURU</w:t>
      </w:r>
    </w:p>
    <w:p w14:paraId="34360318" w14:textId="2CB1FEE5" w:rsidR="0098277F" w:rsidRPr="00DC3B75" w:rsidRDefault="0098277F" w:rsidP="0098277F">
      <w:pPr>
        <w:spacing w:after="0" w:line="240" w:lineRule="auto"/>
        <w:jc w:val="center"/>
        <w:rPr>
          <w:b/>
          <w:bCs/>
          <w:sz w:val="36"/>
          <w:szCs w:val="36"/>
        </w:rPr>
      </w:pPr>
      <w:r w:rsidRPr="00DC3B75">
        <w:rPr>
          <w:b/>
          <w:bCs/>
          <w:sz w:val="36"/>
          <w:szCs w:val="36"/>
        </w:rPr>
        <w:t>Ölüler Bayramı Özel</w:t>
      </w:r>
    </w:p>
    <w:p w14:paraId="7969A4A9" w14:textId="349F988B" w:rsidR="0098277F" w:rsidRPr="00DC3B75" w:rsidRDefault="0098277F" w:rsidP="0098277F">
      <w:pPr>
        <w:spacing w:after="0" w:line="240" w:lineRule="auto"/>
        <w:jc w:val="center"/>
        <w:rPr>
          <w:b/>
          <w:bCs/>
          <w:sz w:val="36"/>
          <w:szCs w:val="36"/>
        </w:rPr>
      </w:pPr>
      <w:r w:rsidRPr="00DC3B75">
        <w:rPr>
          <w:b/>
          <w:bCs/>
          <w:sz w:val="36"/>
          <w:szCs w:val="36"/>
        </w:rPr>
        <w:t>3</w:t>
      </w:r>
      <w:r w:rsidR="001507D8" w:rsidRPr="00DC3B75">
        <w:rPr>
          <w:b/>
          <w:bCs/>
          <w:sz w:val="36"/>
          <w:szCs w:val="36"/>
        </w:rPr>
        <w:t>1</w:t>
      </w:r>
      <w:r w:rsidRPr="00DC3B75">
        <w:rPr>
          <w:b/>
          <w:bCs/>
          <w:sz w:val="36"/>
          <w:szCs w:val="36"/>
        </w:rPr>
        <w:t xml:space="preserve"> Ekim 2025 – 0</w:t>
      </w:r>
      <w:r w:rsidR="001507D8" w:rsidRPr="00DC3B75">
        <w:rPr>
          <w:b/>
          <w:bCs/>
          <w:sz w:val="36"/>
          <w:szCs w:val="36"/>
        </w:rPr>
        <w:t>8</w:t>
      </w:r>
      <w:r w:rsidRPr="00DC3B75">
        <w:rPr>
          <w:b/>
          <w:bCs/>
          <w:sz w:val="36"/>
          <w:szCs w:val="36"/>
        </w:rPr>
        <w:t xml:space="preserve"> Kasım 2025</w:t>
      </w:r>
    </w:p>
    <w:p w14:paraId="54992F32" w14:textId="5B23784A" w:rsidR="0098277F" w:rsidRDefault="0098277F" w:rsidP="0098277F">
      <w:pPr>
        <w:spacing w:after="0" w:line="240" w:lineRule="auto"/>
        <w:jc w:val="center"/>
        <w:rPr>
          <w:b/>
          <w:bCs/>
          <w:sz w:val="36"/>
          <w:szCs w:val="36"/>
        </w:rPr>
      </w:pPr>
      <w:r w:rsidRPr="00DC3B75">
        <w:rPr>
          <w:b/>
          <w:bCs/>
          <w:sz w:val="36"/>
          <w:szCs w:val="36"/>
        </w:rPr>
        <w:t>7 gece / 8 gün</w:t>
      </w:r>
    </w:p>
    <w:p w14:paraId="19259BAF" w14:textId="77777777" w:rsidR="00DC3B75" w:rsidRPr="00DC3B75" w:rsidRDefault="00DC3B75" w:rsidP="0098277F">
      <w:pPr>
        <w:spacing w:after="0" w:line="240" w:lineRule="auto"/>
        <w:jc w:val="center"/>
        <w:rPr>
          <w:b/>
          <w:bCs/>
          <w:sz w:val="36"/>
          <w:szCs w:val="36"/>
        </w:rPr>
      </w:pPr>
    </w:p>
    <w:p w14:paraId="7DDD76A7" w14:textId="77777777" w:rsidR="0098277F" w:rsidRPr="00DC3B75" w:rsidRDefault="0098277F" w:rsidP="00E71BD1">
      <w:pPr>
        <w:spacing w:after="0" w:line="240" w:lineRule="auto"/>
        <w:jc w:val="both"/>
        <w:rPr>
          <w:b/>
          <w:bCs/>
          <w:highlight w:val="lightGray"/>
        </w:rPr>
      </w:pPr>
    </w:p>
    <w:p w14:paraId="16C4085F" w14:textId="3137D667" w:rsidR="00A009A7" w:rsidRPr="00DC3B75" w:rsidRDefault="00A009A7" w:rsidP="00E71BD1">
      <w:pPr>
        <w:spacing w:after="0" w:line="240" w:lineRule="auto"/>
        <w:jc w:val="both"/>
        <w:rPr>
          <w:b/>
          <w:bCs/>
          <w:sz w:val="22"/>
          <w:szCs w:val="22"/>
        </w:rPr>
      </w:pPr>
      <w:r w:rsidRPr="00DC3B75">
        <w:rPr>
          <w:b/>
          <w:bCs/>
          <w:sz w:val="22"/>
          <w:szCs w:val="22"/>
          <w:highlight w:val="lightGray"/>
        </w:rPr>
        <w:t xml:space="preserve">1. Gün </w:t>
      </w:r>
      <w:r w:rsidR="00E71BD1" w:rsidRPr="00DC3B75">
        <w:rPr>
          <w:b/>
          <w:bCs/>
          <w:sz w:val="22"/>
          <w:szCs w:val="22"/>
          <w:highlight w:val="lightGray"/>
        </w:rPr>
        <w:tab/>
      </w:r>
      <w:r w:rsidR="00E71BD1" w:rsidRPr="00DC3B75">
        <w:rPr>
          <w:b/>
          <w:bCs/>
          <w:sz w:val="22"/>
          <w:szCs w:val="22"/>
          <w:highlight w:val="lightGray"/>
        </w:rPr>
        <w:tab/>
      </w:r>
      <w:r w:rsidR="007F3DD6" w:rsidRPr="00DC3B75">
        <w:rPr>
          <w:b/>
          <w:bCs/>
          <w:sz w:val="22"/>
          <w:szCs w:val="22"/>
          <w:highlight w:val="lightGray"/>
        </w:rPr>
        <w:tab/>
      </w:r>
      <w:r w:rsidR="007F3DD6" w:rsidRPr="00DC3B75">
        <w:rPr>
          <w:b/>
          <w:bCs/>
          <w:sz w:val="22"/>
          <w:szCs w:val="22"/>
          <w:highlight w:val="lightGray"/>
        </w:rPr>
        <w:tab/>
      </w:r>
      <w:r w:rsidRPr="00DC3B75">
        <w:rPr>
          <w:b/>
          <w:bCs/>
          <w:sz w:val="22"/>
          <w:szCs w:val="22"/>
          <w:highlight w:val="lightGray"/>
        </w:rPr>
        <w:t xml:space="preserve">İstanbul </w:t>
      </w:r>
      <w:r w:rsidRPr="00DC3B75">
        <w:rPr>
          <w:rFonts w:ascii="Segoe UI Symbol" w:hAnsi="Segoe UI Symbol" w:cs="Segoe UI Symbol"/>
          <w:b/>
          <w:bCs/>
          <w:sz w:val="22"/>
          <w:szCs w:val="22"/>
          <w:highlight w:val="lightGray"/>
        </w:rPr>
        <w:t>✈</w:t>
      </w:r>
      <w:r w:rsidRPr="00DC3B75">
        <w:rPr>
          <w:b/>
          <w:bCs/>
          <w:sz w:val="22"/>
          <w:szCs w:val="22"/>
          <w:highlight w:val="lightGray"/>
        </w:rPr>
        <w:t xml:space="preserve"> </w:t>
      </w:r>
      <w:r w:rsidR="001507D8" w:rsidRPr="00DC3B75">
        <w:rPr>
          <w:b/>
          <w:bCs/>
          <w:sz w:val="22"/>
          <w:szCs w:val="22"/>
          <w:highlight w:val="lightGray"/>
        </w:rPr>
        <w:t>MEX</w:t>
      </w:r>
      <w:r w:rsidR="001507D8" w:rsidRPr="00DC3B75">
        <w:rPr>
          <w:rFonts w:cs="Aptos"/>
          <w:b/>
          <w:bCs/>
          <w:sz w:val="22"/>
          <w:szCs w:val="22"/>
          <w:highlight w:val="lightGray"/>
        </w:rPr>
        <w:t>I</w:t>
      </w:r>
      <w:r w:rsidR="001507D8" w:rsidRPr="00DC3B75">
        <w:rPr>
          <w:b/>
          <w:bCs/>
          <w:sz w:val="22"/>
          <w:szCs w:val="22"/>
          <w:highlight w:val="lightGray"/>
        </w:rPr>
        <w:t>CO CITY</w:t>
      </w:r>
      <w:r w:rsidR="001507D8" w:rsidRPr="00DC3B75">
        <w:rPr>
          <w:b/>
          <w:bCs/>
          <w:sz w:val="22"/>
          <w:szCs w:val="22"/>
          <w:highlight w:val="lightGray"/>
        </w:rPr>
        <w:tab/>
      </w:r>
      <w:r w:rsidR="00E71BD1" w:rsidRPr="00DC3B75">
        <w:rPr>
          <w:b/>
          <w:bCs/>
          <w:sz w:val="22"/>
          <w:szCs w:val="22"/>
          <w:highlight w:val="lightGray"/>
        </w:rPr>
        <w:tab/>
      </w:r>
      <w:r w:rsidR="001507D8" w:rsidRPr="00DC3B75">
        <w:rPr>
          <w:b/>
          <w:bCs/>
          <w:sz w:val="22"/>
          <w:szCs w:val="22"/>
          <w:highlight w:val="lightGray"/>
        </w:rPr>
        <w:t xml:space="preserve"> </w:t>
      </w:r>
      <w:r w:rsidR="00E71BD1" w:rsidRPr="00DC3B75">
        <w:rPr>
          <w:b/>
          <w:bCs/>
          <w:sz w:val="22"/>
          <w:szCs w:val="22"/>
          <w:highlight w:val="lightGray"/>
        </w:rPr>
        <w:tab/>
      </w:r>
      <w:r w:rsidR="00E71BD1" w:rsidRPr="00DC3B75">
        <w:rPr>
          <w:b/>
          <w:bCs/>
          <w:sz w:val="22"/>
          <w:szCs w:val="22"/>
          <w:highlight w:val="lightGray"/>
        </w:rPr>
        <w:tab/>
      </w:r>
      <w:r w:rsidR="001507D8" w:rsidRPr="00DC3B75">
        <w:rPr>
          <w:b/>
          <w:bCs/>
          <w:sz w:val="22"/>
          <w:szCs w:val="22"/>
          <w:highlight w:val="lightGray"/>
        </w:rPr>
        <w:t xml:space="preserve"> </w:t>
      </w:r>
      <w:r w:rsidR="00DC3B75">
        <w:rPr>
          <w:b/>
          <w:bCs/>
          <w:sz w:val="22"/>
          <w:szCs w:val="22"/>
          <w:highlight w:val="lightGray"/>
        </w:rPr>
        <w:tab/>
        <w:t xml:space="preserve">      </w:t>
      </w:r>
      <w:r w:rsidR="001507D8" w:rsidRPr="00DC3B75">
        <w:rPr>
          <w:b/>
          <w:bCs/>
          <w:sz w:val="22"/>
          <w:szCs w:val="22"/>
          <w:highlight w:val="lightGray"/>
        </w:rPr>
        <w:t xml:space="preserve">       </w:t>
      </w:r>
      <w:r w:rsidRPr="00DC3B75">
        <w:rPr>
          <w:b/>
          <w:bCs/>
          <w:sz w:val="22"/>
          <w:szCs w:val="22"/>
          <w:highlight w:val="lightGray"/>
        </w:rPr>
        <w:t>3</w:t>
      </w:r>
      <w:r w:rsidR="001507D8" w:rsidRPr="00DC3B75">
        <w:rPr>
          <w:b/>
          <w:bCs/>
          <w:sz w:val="22"/>
          <w:szCs w:val="22"/>
          <w:highlight w:val="lightGray"/>
        </w:rPr>
        <w:t>1</w:t>
      </w:r>
      <w:r w:rsidRPr="00DC3B75">
        <w:rPr>
          <w:b/>
          <w:bCs/>
          <w:sz w:val="22"/>
          <w:szCs w:val="22"/>
          <w:highlight w:val="lightGray"/>
        </w:rPr>
        <w:t xml:space="preserve"> Ekim 2025</w:t>
      </w:r>
      <w:r w:rsidRPr="00DC3B75">
        <w:rPr>
          <w:b/>
          <w:bCs/>
          <w:sz w:val="22"/>
          <w:szCs w:val="22"/>
          <w:highlight w:val="lightGray"/>
        </w:rPr>
        <w:t xml:space="preserve"> </w:t>
      </w:r>
      <w:r w:rsidR="001507D8" w:rsidRPr="00DC3B75">
        <w:rPr>
          <w:rFonts w:cs="Aptos"/>
          <w:b/>
          <w:bCs/>
          <w:sz w:val="22"/>
          <w:szCs w:val="22"/>
          <w:highlight w:val="lightGray"/>
        </w:rPr>
        <w:t>Cuma</w:t>
      </w:r>
    </w:p>
    <w:p w14:paraId="1A1192DC" w14:textId="55532CCF" w:rsidR="00E71BD1" w:rsidRPr="00DC3B75" w:rsidRDefault="00DC3B75" w:rsidP="00DC3B75">
      <w:pPr>
        <w:spacing w:after="0" w:line="240" w:lineRule="auto"/>
        <w:jc w:val="both"/>
        <w:rPr>
          <w:sz w:val="22"/>
          <w:szCs w:val="22"/>
        </w:rPr>
      </w:pPr>
      <w:r w:rsidRPr="00DC3B75">
        <w:rPr>
          <w:sz w:val="22"/>
          <w:szCs w:val="22"/>
        </w:rPr>
        <w:t>30 Ekim gecesi saat 23.00’te İstanbul Havalimanı Dış Hatlar Gidiş Terminali’nde buluşuyoruz. Bilet ve bagaj işlemlerimizin ardından, Türk Hava Yolları’nın tarifeli seferiyle saat 01.50’de Meksika’nın başkenti Mexico City’ye doğru yolculuğumuza başlıyoruz. Yerel saatle sabah 07.35’te varışımızın ardından, havalimanında bizleri karşılayan ekibimiz eşliğinde şehir turumuza başlıyoruz. İlk durağımız, Mexico City’nin kalbi sayılan ve şehrin en büyük açık alanı olan Zócalo Meydanı olacak. Bu tarihi meydanda, ülkenin yönetim merkezi olan Başkanlık Sarayı ile ihtişamlı Metropolitan Katedrali’ni ziyaret edeceğiz. Sonrasında alışveriş yapmak ya da çevreyi bireysel olarak keşfetmek üzere serbest zamanımız olacak. Öğle yemeğimizi, yerel lezzetleri deneyimleyebileceğimiz bir restoranda alacağız. Yemek sonrası, dünyanın</w:t>
      </w:r>
      <w:r w:rsidRPr="00DC3B75">
        <w:rPr>
          <w:sz w:val="22"/>
          <w:szCs w:val="22"/>
        </w:rPr>
        <w:t xml:space="preserve"> </w:t>
      </w:r>
      <w:r w:rsidRPr="00DC3B75">
        <w:rPr>
          <w:sz w:val="22"/>
          <w:szCs w:val="22"/>
        </w:rPr>
        <w:t>en</w:t>
      </w:r>
      <w:r w:rsidRPr="00DC3B75">
        <w:rPr>
          <w:sz w:val="22"/>
          <w:szCs w:val="22"/>
        </w:rPr>
        <w:t xml:space="preserve"> </w:t>
      </w:r>
      <w:r w:rsidRPr="00DC3B75">
        <w:rPr>
          <w:sz w:val="22"/>
          <w:szCs w:val="22"/>
        </w:rPr>
        <w:t>önemli</w:t>
      </w:r>
      <w:r w:rsidRPr="00DC3B75">
        <w:rPr>
          <w:sz w:val="22"/>
          <w:szCs w:val="22"/>
        </w:rPr>
        <w:t xml:space="preserve">  </w:t>
      </w:r>
      <w:r w:rsidRPr="00DC3B75">
        <w:rPr>
          <w:sz w:val="22"/>
          <w:szCs w:val="22"/>
        </w:rPr>
        <w:t>müzelerinden</w:t>
      </w:r>
      <w:r w:rsidRPr="00DC3B75">
        <w:rPr>
          <w:sz w:val="22"/>
          <w:szCs w:val="22"/>
        </w:rPr>
        <w:t xml:space="preserve"> </w:t>
      </w:r>
      <w:r w:rsidRPr="00DC3B75">
        <w:rPr>
          <w:sz w:val="22"/>
          <w:szCs w:val="22"/>
        </w:rPr>
        <w:t>biri</w:t>
      </w:r>
      <w:r w:rsidRPr="00DC3B75">
        <w:rPr>
          <w:sz w:val="22"/>
          <w:szCs w:val="22"/>
        </w:rPr>
        <w:t xml:space="preserve"> </w:t>
      </w:r>
      <w:r w:rsidRPr="00DC3B75">
        <w:rPr>
          <w:sz w:val="22"/>
          <w:szCs w:val="22"/>
        </w:rPr>
        <w:t>olarak</w:t>
      </w:r>
      <w:r w:rsidRPr="00DC3B75">
        <w:rPr>
          <w:sz w:val="22"/>
          <w:szCs w:val="22"/>
        </w:rPr>
        <w:t xml:space="preserve"> </w:t>
      </w:r>
      <w:r w:rsidRPr="00DC3B75">
        <w:rPr>
          <w:sz w:val="22"/>
          <w:szCs w:val="22"/>
        </w:rPr>
        <w:t>kabul</w:t>
      </w:r>
      <w:r w:rsidRPr="00DC3B75">
        <w:rPr>
          <w:sz w:val="22"/>
          <w:szCs w:val="22"/>
        </w:rPr>
        <w:t xml:space="preserve"> </w:t>
      </w:r>
      <w:r w:rsidRPr="00DC3B75">
        <w:rPr>
          <w:sz w:val="22"/>
          <w:szCs w:val="22"/>
        </w:rPr>
        <w:t>edilen, Chapultepec Parkı içerisinde yer alan Ulusal Antropoloji Müzesi’ni ziyaret edeceğiz. Bu etkileyici müzede, Kolomb öncesi döneme ait Aztek, Maya, Zapotek, Olmek ve Toltek gibi birçok medeniyetin izlerini taşıyan tarihi eserleri yakından görme şansı bulacağız. Günün sonunda şehir turumuzu tamamlayarak otelimize geçiyoruz. Giriş işlemlerimizin ardından,  yolculuğun  yorgunluğunu  atmak  ve  dinlenmek  üzere</w:t>
      </w:r>
      <w:r w:rsidRPr="00DC3B75">
        <w:rPr>
          <w:sz w:val="22"/>
          <w:szCs w:val="22"/>
        </w:rPr>
        <w:t xml:space="preserve"> </w:t>
      </w:r>
      <w:r w:rsidRPr="00DC3B75">
        <w:rPr>
          <w:sz w:val="22"/>
          <w:szCs w:val="22"/>
        </w:rPr>
        <w:t>odalarımıza yerleşiyoruz. Konaklama Mexico City otelimizde.</w:t>
      </w:r>
    </w:p>
    <w:p w14:paraId="041BBC21" w14:textId="77777777" w:rsidR="00DC3B75" w:rsidRPr="00DC3B75" w:rsidRDefault="00DC3B75" w:rsidP="00DC3B75">
      <w:pPr>
        <w:spacing w:after="0" w:line="240" w:lineRule="auto"/>
        <w:jc w:val="both"/>
        <w:rPr>
          <w:sz w:val="22"/>
          <w:szCs w:val="22"/>
        </w:rPr>
      </w:pPr>
    </w:p>
    <w:p w14:paraId="5D95C7E4" w14:textId="7EBA38A5" w:rsidR="00A009A7" w:rsidRPr="00DC3B75" w:rsidRDefault="00A009A7" w:rsidP="00E71BD1">
      <w:pPr>
        <w:spacing w:after="0" w:line="240" w:lineRule="auto"/>
        <w:jc w:val="both"/>
        <w:rPr>
          <w:b/>
          <w:bCs/>
          <w:sz w:val="22"/>
          <w:szCs w:val="22"/>
        </w:rPr>
      </w:pPr>
      <w:r w:rsidRPr="00DC3B75">
        <w:rPr>
          <w:b/>
          <w:bCs/>
          <w:sz w:val="22"/>
          <w:szCs w:val="22"/>
          <w:highlight w:val="lightGray"/>
        </w:rPr>
        <w:t>2.</w:t>
      </w:r>
      <w:r w:rsidR="00E71BD1" w:rsidRPr="00DC3B75">
        <w:rPr>
          <w:b/>
          <w:bCs/>
          <w:sz w:val="22"/>
          <w:szCs w:val="22"/>
          <w:highlight w:val="lightGray"/>
        </w:rPr>
        <w:t xml:space="preserve"> </w:t>
      </w:r>
      <w:r w:rsidRPr="00DC3B75">
        <w:rPr>
          <w:b/>
          <w:bCs/>
          <w:sz w:val="22"/>
          <w:szCs w:val="22"/>
          <w:highlight w:val="lightGray"/>
        </w:rPr>
        <w:t xml:space="preserve">Gün </w:t>
      </w:r>
      <w:r w:rsidR="00E71BD1" w:rsidRPr="00DC3B75">
        <w:rPr>
          <w:b/>
          <w:bCs/>
          <w:sz w:val="22"/>
          <w:szCs w:val="22"/>
          <w:highlight w:val="lightGray"/>
        </w:rPr>
        <w:tab/>
      </w:r>
      <w:r w:rsidR="00E71BD1" w:rsidRPr="00DC3B75">
        <w:rPr>
          <w:b/>
          <w:bCs/>
          <w:sz w:val="22"/>
          <w:szCs w:val="22"/>
          <w:highlight w:val="lightGray"/>
        </w:rPr>
        <w:tab/>
      </w:r>
      <w:r w:rsidR="007F3DD6" w:rsidRPr="00DC3B75">
        <w:rPr>
          <w:b/>
          <w:bCs/>
          <w:sz w:val="22"/>
          <w:szCs w:val="22"/>
          <w:highlight w:val="lightGray"/>
        </w:rPr>
        <w:tab/>
      </w:r>
      <w:r w:rsidR="007F3DD6" w:rsidRPr="00DC3B75">
        <w:rPr>
          <w:b/>
          <w:bCs/>
          <w:sz w:val="22"/>
          <w:szCs w:val="22"/>
          <w:highlight w:val="lightGray"/>
        </w:rPr>
        <w:tab/>
      </w:r>
      <w:r w:rsidR="007F3DD6" w:rsidRPr="00DC3B75">
        <w:rPr>
          <w:b/>
          <w:bCs/>
          <w:sz w:val="22"/>
          <w:szCs w:val="22"/>
          <w:highlight w:val="lightGray"/>
        </w:rPr>
        <w:tab/>
      </w:r>
      <w:r w:rsidRPr="00DC3B75">
        <w:rPr>
          <w:b/>
          <w:bCs/>
          <w:sz w:val="22"/>
          <w:szCs w:val="22"/>
          <w:highlight w:val="lightGray"/>
        </w:rPr>
        <w:t>Mex</w:t>
      </w:r>
      <w:r w:rsidR="007F3DD6" w:rsidRPr="00DC3B75">
        <w:rPr>
          <w:b/>
          <w:bCs/>
          <w:sz w:val="22"/>
          <w:szCs w:val="22"/>
          <w:highlight w:val="lightGray"/>
        </w:rPr>
        <w:t>i</w:t>
      </w:r>
      <w:r w:rsidRPr="00DC3B75">
        <w:rPr>
          <w:b/>
          <w:bCs/>
          <w:sz w:val="22"/>
          <w:szCs w:val="22"/>
          <w:highlight w:val="lightGray"/>
        </w:rPr>
        <w:t>co City</w:t>
      </w:r>
      <w:r w:rsidR="007F3DD6" w:rsidRPr="00DC3B75">
        <w:rPr>
          <w:b/>
          <w:bCs/>
          <w:sz w:val="22"/>
          <w:szCs w:val="22"/>
          <w:highlight w:val="lightGray"/>
        </w:rPr>
        <w:tab/>
      </w:r>
      <w:r w:rsidR="00E71BD1" w:rsidRPr="00DC3B75">
        <w:rPr>
          <w:b/>
          <w:bCs/>
          <w:sz w:val="22"/>
          <w:szCs w:val="22"/>
          <w:highlight w:val="lightGray"/>
        </w:rPr>
        <w:tab/>
      </w:r>
      <w:r w:rsidR="00E71BD1" w:rsidRPr="00DC3B75">
        <w:rPr>
          <w:b/>
          <w:bCs/>
          <w:sz w:val="22"/>
          <w:szCs w:val="22"/>
          <w:highlight w:val="lightGray"/>
        </w:rPr>
        <w:tab/>
      </w:r>
      <w:r w:rsidR="00E71BD1" w:rsidRPr="00DC3B75">
        <w:rPr>
          <w:b/>
          <w:bCs/>
          <w:sz w:val="22"/>
          <w:szCs w:val="22"/>
          <w:highlight w:val="lightGray"/>
        </w:rPr>
        <w:tab/>
        <w:t xml:space="preserve">     </w:t>
      </w:r>
      <w:r w:rsidR="001507D8" w:rsidRPr="00DC3B75">
        <w:rPr>
          <w:b/>
          <w:bCs/>
          <w:sz w:val="22"/>
          <w:szCs w:val="22"/>
          <w:highlight w:val="lightGray"/>
        </w:rPr>
        <w:t xml:space="preserve">  </w:t>
      </w:r>
      <w:r w:rsidR="00DC3B75">
        <w:rPr>
          <w:b/>
          <w:bCs/>
          <w:sz w:val="22"/>
          <w:szCs w:val="22"/>
          <w:highlight w:val="lightGray"/>
        </w:rPr>
        <w:tab/>
        <w:t xml:space="preserve">              </w:t>
      </w:r>
      <w:r w:rsidR="001507D8" w:rsidRPr="00DC3B75">
        <w:rPr>
          <w:b/>
          <w:bCs/>
          <w:sz w:val="22"/>
          <w:szCs w:val="22"/>
          <w:highlight w:val="lightGray"/>
        </w:rPr>
        <w:t xml:space="preserve"> </w:t>
      </w:r>
      <w:r w:rsidR="00E71BD1" w:rsidRPr="00DC3B75">
        <w:rPr>
          <w:b/>
          <w:bCs/>
          <w:sz w:val="22"/>
          <w:szCs w:val="22"/>
          <w:highlight w:val="lightGray"/>
        </w:rPr>
        <w:t xml:space="preserve"> </w:t>
      </w:r>
      <w:r w:rsidR="001507D8" w:rsidRPr="00DC3B75">
        <w:rPr>
          <w:b/>
          <w:bCs/>
          <w:sz w:val="22"/>
          <w:szCs w:val="22"/>
          <w:highlight w:val="lightGray"/>
        </w:rPr>
        <w:t>01</w:t>
      </w:r>
      <w:r w:rsidRPr="00DC3B75">
        <w:rPr>
          <w:b/>
          <w:bCs/>
          <w:sz w:val="22"/>
          <w:szCs w:val="22"/>
          <w:highlight w:val="lightGray"/>
        </w:rPr>
        <w:t xml:space="preserve"> </w:t>
      </w:r>
      <w:r w:rsidR="001507D8" w:rsidRPr="00DC3B75">
        <w:rPr>
          <w:b/>
          <w:bCs/>
          <w:sz w:val="22"/>
          <w:szCs w:val="22"/>
          <w:highlight w:val="lightGray"/>
        </w:rPr>
        <w:t>Kasım</w:t>
      </w:r>
      <w:r w:rsidRPr="00DC3B75">
        <w:rPr>
          <w:b/>
          <w:bCs/>
          <w:sz w:val="22"/>
          <w:szCs w:val="22"/>
          <w:highlight w:val="lightGray"/>
        </w:rPr>
        <w:t xml:space="preserve"> 2025 </w:t>
      </w:r>
      <w:r w:rsidRPr="00DC3B75">
        <w:rPr>
          <w:b/>
          <w:bCs/>
          <w:sz w:val="22"/>
          <w:szCs w:val="22"/>
          <w:highlight w:val="lightGray"/>
        </w:rPr>
        <w:t>Cuma</w:t>
      </w:r>
      <w:r w:rsidR="001507D8" w:rsidRPr="00DC3B75">
        <w:rPr>
          <w:b/>
          <w:bCs/>
          <w:sz w:val="22"/>
          <w:szCs w:val="22"/>
          <w:highlight w:val="lightGray"/>
        </w:rPr>
        <w:t>rtesi</w:t>
      </w:r>
    </w:p>
    <w:p w14:paraId="258A5E0B" w14:textId="53E93552" w:rsidR="00DC3B75" w:rsidRPr="00DC3B75" w:rsidRDefault="00DC3B75" w:rsidP="00DC3B75">
      <w:pPr>
        <w:spacing w:after="0" w:line="240" w:lineRule="auto"/>
        <w:jc w:val="both"/>
        <w:rPr>
          <w:sz w:val="22"/>
          <w:szCs w:val="22"/>
        </w:rPr>
      </w:pPr>
      <w:r w:rsidRPr="00DC3B75">
        <w:rPr>
          <w:sz w:val="22"/>
          <w:szCs w:val="22"/>
        </w:rPr>
        <w:t>Sabah, otelimizde alacağımız kahvaltının ardından Mexico City keşfimize kaldığımız yerden devam ediyoruz. Günün ilk durağı, UNESCO Dünya Mirası Listesi’nde yer alan ve “yüzen bahçeleriyle” ünlü Xochimilco olacak. Bir zamanlar Meksika Vadisi’ndeki yerleşimleri birbirine bağlayan geniş göl ve kanallardan oluşan bu bölge, günümüzde otantik atmosferi ve renkli gelenekleriyle öne çıkıyor. Burada, “trajinera” adı verilen süslü, renkli teknelere binerek yerel müzikler eşliğinde kanal gezintimize başlıyoruz. Renkli kostümleriyle tekneleri süren yerel halkın neşesi, çiçeklerle bezenmiş gondollar ve çevrede yankılanan müzikler eşliğinde unutulmaz bir Xochimilco deneyimi yaşayacağız. Gezintimizin ardından vakit kaybetmeden Coyoacán bölgesine hareket ediyoruz. Burada, Meksika’nın dünyaca ünlü</w:t>
      </w:r>
      <w:r w:rsidRPr="00DC3B75">
        <w:rPr>
          <w:sz w:val="22"/>
          <w:szCs w:val="22"/>
        </w:rPr>
        <w:t xml:space="preserve"> </w:t>
      </w:r>
      <w:r w:rsidRPr="00DC3B75">
        <w:rPr>
          <w:sz w:val="22"/>
          <w:szCs w:val="22"/>
        </w:rPr>
        <w:t>ressamı</w:t>
      </w:r>
      <w:r w:rsidRPr="00DC3B75">
        <w:rPr>
          <w:sz w:val="22"/>
          <w:szCs w:val="22"/>
        </w:rPr>
        <w:t xml:space="preserve"> </w:t>
      </w:r>
      <w:r w:rsidRPr="00DC3B75">
        <w:rPr>
          <w:sz w:val="22"/>
          <w:szCs w:val="22"/>
        </w:rPr>
        <w:t>Frida</w:t>
      </w:r>
      <w:r w:rsidRPr="00DC3B75">
        <w:rPr>
          <w:sz w:val="22"/>
          <w:szCs w:val="22"/>
        </w:rPr>
        <w:t xml:space="preserve"> </w:t>
      </w:r>
      <w:r w:rsidRPr="00DC3B75">
        <w:rPr>
          <w:sz w:val="22"/>
          <w:szCs w:val="22"/>
        </w:rPr>
        <w:t>Kahlo’nun</w:t>
      </w:r>
      <w:r w:rsidRPr="00DC3B75">
        <w:rPr>
          <w:sz w:val="22"/>
          <w:szCs w:val="22"/>
        </w:rPr>
        <w:t xml:space="preserve"> </w:t>
      </w:r>
      <w:r w:rsidRPr="00DC3B75">
        <w:rPr>
          <w:sz w:val="22"/>
          <w:szCs w:val="22"/>
        </w:rPr>
        <w:t>evi</w:t>
      </w:r>
      <w:r w:rsidRPr="00DC3B75">
        <w:rPr>
          <w:sz w:val="22"/>
          <w:szCs w:val="22"/>
        </w:rPr>
        <w:t xml:space="preserve"> </w:t>
      </w:r>
      <w:r w:rsidRPr="00DC3B75">
        <w:rPr>
          <w:sz w:val="22"/>
          <w:szCs w:val="22"/>
        </w:rPr>
        <w:t>olan, bugün</w:t>
      </w:r>
      <w:r w:rsidRPr="00DC3B75">
        <w:rPr>
          <w:sz w:val="22"/>
          <w:szCs w:val="22"/>
        </w:rPr>
        <w:t xml:space="preserve"> </w:t>
      </w:r>
      <w:r w:rsidRPr="00DC3B75">
        <w:rPr>
          <w:sz w:val="22"/>
          <w:szCs w:val="22"/>
        </w:rPr>
        <w:t>müze</w:t>
      </w:r>
      <w:r w:rsidRPr="00DC3B75">
        <w:rPr>
          <w:sz w:val="22"/>
          <w:szCs w:val="22"/>
        </w:rPr>
        <w:t xml:space="preserve"> </w:t>
      </w:r>
      <w:r w:rsidRPr="00DC3B75">
        <w:rPr>
          <w:sz w:val="22"/>
          <w:szCs w:val="22"/>
        </w:rPr>
        <w:t>olarak ziyaretçilerini ağırlayan La Casa Azul (Mavi Ev)'i gezeceğiz. Frida’nın Diego Rivera ile birlikte yaşadığı bu evde, sanatçının yatak odası, stüdyosu, kişisel eşyaları ve eserleriyle adeta onun hayatına tanıklık edeceğiz. Bu etkileyici ziyaret sırasında, Frida’nın zorluklarla dolu hayatını ve sanatına yansıyan güçlü duygularını daha yakından tanıma fırsatı bulacağız. Turumuzun ardından otelimize dönerek serbest</w:t>
      </w:r>
    </w:p>
    <w:p w14:paraId="2BFE61C6" w14:textId="7BE9D9BD" w:rsidR="00A009A7" w:rsidRPr="00DC3B75" w:rsidRDefault="00DC3B75" w:rsidP="00DC3B75">
      <w:pPr>
        <w:spacing w:after="0" w:line="240" w:lineRule="auto"/>
        <w:jc w:val="both"/>
        <w:rPr>
          <w:sz w:val="22"/>
          <w:szCs w:val="22"/>
        </w:rPr>
      </w:pPr>
      <w:r w:rsidRPr="00DC3B75">
        <w:rPr>
          <w:sz w:val="22"/>
          <w:szCs w:val="22"/>
        </w:rPr>
        <w:t>zaman vereceğiz. Konaklama Mexico City otelimizde.</w:t>
      </w:r>
    </w:p>
    <w:p w14:paraId="49803178" w14:textId="77777777" w:rsidR="00DC3B75" w:rsidRPr="00DC3B75" w:rsidRDefault="00DC3B75" w:rsidP="00DC3B75">
      <w:pPr>
        <w:spacing w:after="0" w:line="240" w:lineRule="auto"/>
        <w:jc w:val="both"/>
        <w:rPr>
          <w:sz w:val="22"/>
          <w:szCs w:val="22"/>
        </w:rPr>
      </w:pPr>
    </w:p>
    <w:p w14:paraId="7726E8F1" w14:textId="7AE4773C" w:rsidR="001507D8" w:rsidRPr="00DC3B75" w:rsidRDefault="00A009A7" w:rsidP="001507D8">
      <w:pPr>
        <w:spacing w:after="0" w:line="240" w:lineRule="auto"/>
        <w:jc w:val="both"/>
        <w:rPr>
          <w:b/>
          <w:bCs/>
          <w:sz w:val="22"/>
          <w:szCs w:val="22"/>
        </w:rPr>
      </w:pPr>
      <w:r w:rsidRPr="00DC3B75">
        <w:rPr>
          <w:b/>
          <w:bCs/>
          <w:sz w:val="22"/>
          <w:szCs w:val="22"/>
          <w:highlight w:val="lightGray"/>
        </w:rPr>
        <w:t>3.</w:t>
      </w:r>
      <w:r w:rsidR="00E71BD1" w:rsidRPr="00DC3B75">
        <w:rPr>
          <w:b/>
          <w:bCs/>
          <w:sz w:val="22"/>
          <w:szCs w:val="22"/>
          <w:highlight w:val="lightGray"/>
        </w:rPr>
        <w:t xml:space="preserve"> </w:t>
      </w:r>
      <w:r w:rsidRPr="00DC3B75">
        <w:rPr>
          <w:b/>
          <w:bCs/>
          <w:sz w:val="22"/>
          <w:szCs w:val="22"/>
          <w:highlight w:val="lightGray"/>
        </w:rPr>
        <w:t xml:space="preserve">Gün </w:t>
      </w:r>
      <w:r w:rsidR="00E71BD1" w:rsidRPr="00DC3B75">
        <w:rPr>
          <w:b/>
          <w:bCs/>
          <w:sz w:val="22"/>
          <w:szCs w:val="22"/>
          <w:highlight w:val="lightGray"/>
        </w:rPr>
        <w:tab/>
      </w:r>
      <w:r w:rsidR="00E71BD1" w:rsidRPr="00DC3B75">
        <w:rPr>
          <w:b/>
          <w:bCs/>
          <w:sz w:val="22"/>
          <w:szCs w:val="22"/>
          <w:highlight w:val="lightGray"/>
        </w:rPr>
        <w:tab/>
      </w:r>
      <w:r w:rsidR="00E71BD1" w:rsidRPr="00DC3B75">
        <w:rPr>
          <w:b/>
          <w:bCs/>
          <w:sz w:val="22"/>
          <w:szCs w:val="22"/>
          <w:highlight w:val="lightGray"/>
        </w:rPr>
        <w:tab/>
      </w:r>
      <w:r w:rsidR="00E71BD1" w:rsidRPr="00DC3B75">
        <w:rPr>
          <w:b/>
          <w:bCs/>
          <w:sz w:val="22"/>
          <w:szCs w:val="22"/>
          <w:highlight w:val="lightGray"/>
        </w:rPr>
        <w:tab/>
      </w:r>
      <w:r w:rsidR="007F3DD6" w:rsidRPr="00DC3B75">
        <w:rPr>
          <w:b/>
          <w:bCs/>
          <w:sz w:val="22"/>
          <w:szCs w:val="22"/>
          <w:highlight w:val="lightGray"/>
        </w:rPr>
        <w:tab/>
      </w:r>
      <w:r w:rsidRPr="00DC3B75">
        <w:rPr>
          <w:b/>
          <w:bCs/>
          <w:sz w:val="22"/>
          <w:szCs w:val="22"/>
          <w:highlight w:val="lightGray"/>
        </w:rPr>
        <w:t>Mex</w:t>
      </w:r>
      <w:r w:rsidR="007F3DD6" w:rsidRPr="00DC3B75">
        <w:rPr>
          <w:b/>
          <w:bCs/>
          <w:sz w:val="22"/>
          <w:szCs w:val="22"/>
          <w:highlight w:val="lightGray"/>
        </w:rPr>
        <w:t>i</w:t>
      </w:r>
      <w:r w:rsidRPr="00DC3B75">
        <w:rPr>
          <w:b/>
          <w:bCs/>
          <w:sz w:val="22"/>
          <w:szCs w:val="22"/>
          <w:highlight w:val="lightGray"/>
        </w:rPr>
        <w:t>co City</w:t>
      </w:r>
      <w:r w:rsidR="00E71BD1" w:rsidRPr="00DC3B75">
        <w:rPr>
          <w:b/>
          <w:bCs/>
          <w:sz w:val="22"/>
          <w:szCs w:val="22"/>
          <w:highlight w:val="lightGray"/>
        </w:rPr>
        <w:tab/>
        <w:t xml:space="preserve">               </w:t>
      </w:r>
      <w:r w:rsidR="00E71BD1" w:rsidRPr="00DC3B75">
        <w:rPr>
          <w:b/>
          <w:bCs/>
          <w:sz w:val="22"/>
          <w:szCs w:val="22"/>
          <w:highlight w:val="lightGray"/>
        </w:rPr>
        <w:tab/>
      </w:r>
      <w:r w:rsidR="00E71BD1" w:rsidRPr="00DC3B75">
        <w:rPr>
          <w:b/>
          <w:bCs/>
          <w:sz w:val="22"/>
          <w:szCs w:val="22"/>
          <w:highlight w:val="lightGray"/>
        </w:rPr>
        <w:tab/>
        <w:t xml:space="preserve">             </w:t>
      </w:r>
      <w:r w:rsidR="001507D8" w:rsidRPr="00DC3B75">
        <w:rPr>
          <w:b/>
          <w:bCs/>
          <w:sz w:val="22"/>
          <w:szCs w:val="22"/>
          <w:highlight w:val="lightGray"/>
        </w:rPr>
        <w:t xml:space="preserve">         </w:t>
      </w:r>
      <w:r w:rsidR="00DC3B75">
        <w:rPr>
          <w:b/>
          <w:bCs/>
          <w:sz w:val="22"/>
          <w:szCs w:val="22"/>
          <w:highlight w:val="lightGray"/>
        </w:rPr>
        <w:tab/>
      </w:r>
      <w:r w:rsidR="00DC3B75">
        <w:rPr>
          <w:b/>
          <w:bCs/>
          <w:sz w:val="22"/>
          <w:szCs w:val="22"/>
          <w:highlight w:val="lightGray"/>
        </w:rPr>
        <w:tab/>
        <w:t xml:space="preserve">             </w:t>
      </w:r>
      <w:r w:rsidR="001507D8" w:rsidRPr="00DC3B75">
        <w:rPr>
          <w:b/>
          <w:bCs/>
          <w:sz w:val="22"/>
          <w:szCs w:val="22"/>
          <w:highlight w:val="lightGray"/>
        </w:rPr>
        <w:t xml:space="preserve"> 2 Kas</w:t>
      </w:r>
      <w:r w:rsidR="001507D8" w:rsidRPr="00DC3B75">
        <w:rPr>
          <w:rFonts w:cs="Aptos"/>
          <w:b/>
          <w:bCs/>
          <w:sz w:val="22"/>
          <w:szCs w:val="22"/>
          <w:highlight w:val="lightGray"/>
        </w:rPr>
        <w:t>ı</w:t>
      </w:r>
      <w:r w:rsidR="001507D8" w:rsidRPr="00DC3B75">
        <w:rPr>
          <w:b/>
          <w:bCs/>
          <w:sz w:val="22"/>
          <w:szCs w:val="22"/>
          <w:highlight w:val="lightGray"/>
        </w:rPr>
        <w:t>m 2025 Pazar</w:t>
      </w:r>
    </w:p>
    <w:p w14:paraId="5C4D9637" w14:textId="551E0670" w:rsidR="00E71BD1" w:rsidRPr="00DC3B75" w:rsidRDefault="00DC3B75" w:rsidP="00DC3B75">
      <w:pPr>
        <w:spacing w:after="0" w:line="240" w:lineRule="auto"/>
        <w:jc w:val="both"/>
        <w:rPr>
          <w:sz w:val="22"/>
          <w:szCs w:val="22"/>
        </w:rPr>
      </w:pPr>
      <w:r w:rsidRPr="00DC3B75">
        <w:rPr>
          <w:sz w:val="22"/>
          <w:szCs w:val="22"/>
        </w:rPr>
        <w:t>Sabah kahvaltımızın ardından, Mexico City’de Ölüler Günü Bayramı’nın coşkusunu en yoğun şekilde hissedeceğimiz serbest zamanlı bir gün bizleri bekliyor. Dileyen misafirlerimiz, şehrin farklı bölgelerinde kurulan renkli pazarları, özenle süslenmiş sunakları ve sokak gösterilerini keşfetme fırsatı bulabilir. Günün en heyecan verici anlarından biri ise saat 14.00’te başlayacak olan Ölüler Günü Geçit Töreni olacak. Bu renkli etkinliğe katılmak üzere saat 13.30’da otel lobisinde buluşuyoruz ve tören alanına yürüyerek geçiyoruz. Artık Meksika kültürünün simgelerinden biri haline gelen bu görkemli geçitte, birbirinden yaratıcı kostümler, geleneksel “Catrina” makyajları, etkileyici danslar ve canlı müzik performansları eşliğinde unutulmaz saatler geçireceğiz. Geçit boyunca halkın coşkusuna ortak olacak</w:t>
      </w:r>
      <w:r w:rsidRPr="00DC3B75">
        <w:rPr>
          <w:sz w:val="22"/>
          <w:szCs w:val="22"/>
        </w:rPr>
        <w:t xml:space="preserve"> </w:t>
      </w:r>
      <w:r w:rsidRPr="00DC3B75">
        <w:rPr>
          <w:sz w:val="22"/>
          <w:szCs w:val="22"/>
        </w:rPr>
        <w:t>ve</w:t>
      </w:r>
      <w:r w:rsidRPr="00DC3B75">
        <w:rPr>
          <w:sz w:val="22"/>
          <w:szCs w:val="22"/>
        </w:rPr>
        <w:t xml:space="preserve">  </w:t>
      </w:r>
      <w:r w:rsidRPr="00DC3B75">
        <w:rPr>
          <w:sz w:val="22"/>
          <w:szCs w:val="22"/>
        </w:rPr>
        <w:t>Ölüler</w:t>
      </w:r>
      <w:r w:rsidRPr="00DC3B75">
        <w:rPr>
          <w:sz w:val="22"/>
          <w:szCs w:val="22"/>
        </w:rPr>
        <w:t xml:space="preserve"> </w:t>
      </w:r>
      <w:r w:rsidRPr="00DC3B75">
        <w:rPr>
          <w:sz w:val="22"/>
          <w:szCs w:val="22"/>
        </w:rPr>
        <w:t>Günü’ nün</w:t>
      </w:r>
      <w:r w:rsidRPr="00DC3B75">
        <w:rPr>
          <w:sz w:val="22"/>
          <w:szCs w:val="22"/>
        </w:rPr>
        <w:t xml:space="preserve"> </w:t>
      </w:r>
      <w:r w:rsidRPr="00DC3B75">
        <w:rPr>
          <w:sz w:val="22"/>
          <w:szCs w:val="22"/>
        </w:rPr>
        <w:t>kültürel</w:t>
      </w:r>
      <w:r w:rsidRPr="00DC3B75">
        <w:rPr>
          <w:sz w:val="22"/>
          <w:szCs w:val="22"/>
        </w:rPr>
        <w:t xml:space="preserve"> </w:t>
      </w:r>
      <w:r w:rsidRPr="00DC3B75">
        <w:rPr>
          <w:sz w:val="22"/>
          <w:szCs w:val="22"/>
        </w:rPr>
        <w:t>zenginliğini</w:t>
      </w:r>
      <w:r w:rsidRPr="00DC3B75">
        <w:rPr>
          <w:sz w:val="22"/>
          <w:szCs w:val="22"/>
        </w:rPr>
        <w:t xml:space="preserve"> </w:t>
      </w:r>
      <w:r w:rsidRPr="00DC3B75">
        <w:rPr>
          <w:sz w:val="22"/>
          <w:szCs w:val="22"/>
        </w:rPr>
        <w:t>yerinde deneyimleyeceğiz. Törenin ardından buluşma saatine göre otele yine yürüyerek</w:t>
      </w:r>
      <w:r w:rsidRPr="00DC3B75">
        <w:rPr>
          <w:sz w:val="22"/>
          <w:szCs w:val="22"/>
        </w:rPr>
        <w:t xml:space="preserve">  </w:t>
      </w:r>
      <w:r w:rsidRPr="00DC3B75">
        <w:rPr>
          <w:sz w:val="22"/>
          <w:szCs w:val="22"/>
        </w:rPr>
        <w:t>döneceğiz. Kısa</w:t>
      </w:r>
      <w:r w:rsidRPr="00DC3B75">
        <w:rPr>
          <w:sz w:val="22"/>
          <w:szCs w:val="22"/>
        </w:rPr>
        <w:t xml:space="preserve"> </w:t>
      </w:r>
      <w:r w:rsidRPr="00DC3B75">
        <w:rPr>
          <w:sz w:val="22"/>
          <w:szCs w:val="22"/>
        </w:rPr>
        <w:t>bir</w:t>
      </w:r>
      <w:r w:rsidRPr="00DC3B75">
        <w:rPr>
          <w:sz w:val="22"/>
          <w:szCs w:val="22"/>
        </w:rPr>
        <w:t xml:space="preserve">  </w:t>
      </w:r>
      <w:r w:rsidRPr="00DC3B75">
        <w:rPr>
          <w:sz w:val="22"/>
          <w:szCs w:val="22"/>
        </w:rPr>
        <w:t>dinlenmenin</w:t>
      </w:r>
      <w:r w:rsidRPr="00DC3B75">
        <w:rPr>
          <w:sz w:val="22"/>
          <w:szCs w:val="22"/>
        </w:rPr>
        <w:t xml:space="preserve"> </w:t>
      </w:r>
      <w:r w:rsidRPr="00DC3B75">
        <w:rPr>
          <w:sz w:val="22"/>
          <w:szCs w:val="22"/>
        </w:rPr>
        <w:t>ardından, akşam saatlerinde arzu eden misafirlerimizle birlikte Día de los Muertos (Ölüler Günü) kutlamalarını en özgün haliyle gözlemleyeceğimiz özel bir</w:t>
      </w:r>
      <w:r w:rsidRPr="00DC3B75">
        <w:rPr>
          <w:sz w:val="22"/>
          <w:szCs w:val="22"/>
        </w:rPr>
        <w:t xml:space="preserve"> </w:t>
      </w:r>
      <w:r w:rsidRPr="00DC3B75">
        <w:rPr>
          <w:sz w:val="22"/>
          <w:szCs w:val="22"/>
        </w:rPr>
        <w:t>gece</w:t>
      </w:r>
      <w:r w:rsidRPr="00DC3B75">
        <w:rPr>
          <w:sz w:val="22"/>
          <w:szCs w:val="22"/>
        </w:rPr>
        <w:t xml:space="preserve"> </w:t>
      </w:r>
      <w:r w:rsidRPr="00DC3B75">
        <w:rPr>
          <w:sz w:val="22"/>
          <w:szCs w:val="22"/>
        </w:rPr>
        <w:t>turu</w:t>
      </w:r>
      <w:r w:rsidRPr="00DC3B75">
        <w:rPr>
          <w:sz w:val="22"/>
          <w:szCs w:val="22"/>
        </w:rPr>
        <w:t xml:space="preserve"> </w:t>
      </w:r>
      <w:r w:rsidRPr="00DC3B75">
        <w:rPr>
          <w:sz w:val="22"/>
          <w:szCs w:val="22"/>
        </w:rPr>
        <w:t>gerçekleştireceğiz. Yaklaşık</w:t>
      </w:r>
      <w:r w:rsidRPr="00DC3B75">
        <w:rPr>
          <w:sz w:val="22"/>
          <w:szCs w:val="22"/>
        </w:rPr>
        <w:t xml:space="preserve"> </w:t>
      </w:r>
      <w:r w:rsidRPr="00DC3B75">
        <w:rPr>
          <w:sz w:val="22"/>
          <w:szCs w:val="22"/>
        </w:rPr>
        <w:t>1,5</w:t>
      </w:r>
      <w:r w:rsidRPr="00DC3B75">
        <w:rPr>
          <w:sz w:val="22"/>
          <w:szCs w:val="22"/>
        </w:rPr>
        <w:t xml:space="preserve"> </w:t>
      </w:r>
      <w:r w:rsidRPr="00DC3B75">
        <w:rPr>
          <w:sz w:val="22"/>
          <w:szCs w:val="22"/>
        </w:rPr>
        <w:t>saatlik</w:t>
      </w:r>
      <w:r w:rsidRPr="00DC3B75">
        <w:rPr>
          <w:sz w:val="22"/>
          <w:szCs w:val="22"/>
        </w:rPr>
        <w:t xml:space="preserve">  </w:t>
      </w:r>
      <w:r w:rsidRPr="00DC3B75">
        <w:rPr>
          <w:sz w:val="22"/>
          <w:szCs w:val="22"/>
        </w:rPr>
        <w:t>otobüs yolculuğumuzun ardından, bu geleneğin en güçlü şekilde yaşandığı San Andres Mixquickasabasına ulaşacağız. Burada, tarihi bir kilisenin çevresinde toplanan yerel halkla birlikte mezarlık ziyaretine katılacak, mum ışıklarıyla aydınlatılmış mezar taşları arasında gerçekleştirilen geleneksel ritüellere tanıklık edeceğiz. Bu etkileyici atmosferde yapacağımız yürüyüş, Ölüler Günü’nün ruhunu ve duygusal derinliğini doğrudan yaşamanıza olanak tanıyacak. Gece sonunda otobüsümüzle</w:t>
      </w:r>
      <w:r w:rsidRPr="00DC3B75">
        <w:rPr>
          <w:sz w:val="22"/>
          <w:szCs w:val="22"/>
        </w:rPr>
        <w:t xml:space="preserve"> </w:t>
      </w:r>
      <w:r w:rsidRPr="00DC3B75">
        <w:rPr>
          <w:sz w:val="22"/>
          <w:szCs w:val="22"/>
        </w:rPr>
        <w:t>otelimize dönerek dinlenmek üzere odalarımıza çekiliyoruz.</w:t>
      </w:r>
      <w:r w:rsidRPr="00DC3B75">
        <w:rPr>
          <w:sz w:val="22"/>
          <w:szCs w:val="22"/>
        </w:rPr>
        <w:t xml:space="preserve"> </w:t>
      </w:r>
      <w:r w:rsidRPr="00DC3B75">
        <w:rPr>
          <w:sz w:val="22"/>
          <w:szCs w:val="22"/>
        </w:rPr>
        <w:t>Konaklama Mexico City otelimizde.</w:t>
      </w:r>
    </w:p>
    <w:p w14:paraId="2F024ADB" w14:textId="0F616517" w:rsidR="001507D8" w:rsidRPr="00DC3B75" w:rsidRDefault="00A009A7" w:rsidP="001507D8">
      <w:pPr>
        <w:spacing w:after="0" w:line="240" w:lineRule="auto"/>
        <w:jc w:val="both"/>
        <w:rPr>
          <w:b/>
          <w:bCs/>
          <w:sz w:val="22"/>
          <w:szCs w:val="22"/>
          <w:highlight w:val="lightGray"/>
        </w:rPr>
      </w:pPr>
      <w:r w:rsidRPr="00DC3B75">
        <w:rPr>
          <w:b/>
          <w:bCs/>
          <w:sz w:val="22"/>
          <w:szCs w:val="22"/>
          <w:highlight w:val="lightGray"/>
        </w:rPr>
        <w:lastRenderedPageBreak/>
        <w:t>4.</w:t>
      </w:r>
      <w:r w:rsidR="00E71BD1" w:rsidRPr="00DC3B75">
        <w:rPr>
          <w:b/>
          <w:bCs/>
          <w:sz w:val="22"/>
          <w:szCs w:val="22"/>
          <w:highlight w:val="lightGray"/>
        </w:rPr>
        <w:t xml:space="preserve"> </w:t>
      </w:r>
      <w:r w:rsidRPr="00DC3B75">
        <w:rPr>
          <w:b/>
          <w:bCs/>
          <w:sz w:val="22"/>
          <w:szCs w:val="22"/>
          <w:highlight w:val="lightGray"/>
        </w:rPr>
        <w:t>Gün</w:t>
      </w:r>
      <w:r w:rsidR="00E71BD1" w:rsidRPr="00DC3B75">
        <w:rPr>
          <w:b/>
          <w:bCs/>
          <w:sz w:val="22"/>
          <w:szCs w:val="22"/>
          <w:highlight w:val="lightGray"/>
        </w:rPr>
        <w:tab/>
      </w:r>
      <w:r w:rsidR="00E71BD1" w:rsidRPr="00DC3B75">
        <w:rPr>
          <w:b/>
          <w:bCs/>
          <w:sz w:val="22"/>
          <w:szCs w:val="22"/>
          <w:highlight w:val="lightGray"/>
        </w:rPr>
        <w:tab/>
      </w:r>
      <w:r w:rsidR="00E71BD1" w:rsidRPr="00DC3B75">
        <w:rPr>
          <w:b/>
          <w:bCs/>
          <w:sz w:val="22"/>
          <w:szCs w:val="22"/>
          <w:highlight w:val="lightGray"/>
        </w:rPr>
        <w:tab/>
      </w:r>
      <w:r w:rsidR="00E71BD1" w:rsidRPr="00DC3B75">
        <w:rPr>
          <w:b/>
          <w:bCs/>
          <w:sz w:val="22"/>
          <w:szCs w:val="22"/>
          <w:highlight w:val="lightGray"/>
        </w:rPr>
        <w:tab/>
      </w:r>
      <w:r w:rsidR="00E71BD1" w:rsidRPr="00DC3B75">
        <w:rPr>
          <w:b/>
          <w:bCs/>
          <w:sz w:val="22"/>
          <w:szCs w:val="22"/>
          <w:highlight w:val="lightGray"/>
        </w:rPr>
        <w:tab/>
      </w:r>
      <w:r w:rsidRPr="00DC3B75">
        <w:rPr>
          <w:b/>
          <w:bCs/>
          <w:sz w:val="22"/>
          <w:szCs w:val="22"/>
          <w:highlight w:val="lightGray"/>
        </w:rPr>
        <w:t>Mex</w:t>
      </w:r>
      <w:r w:rsidR="007F3DD6" w:rsidRPr="00DC3B75">
        <w:rPr>
          <w:b/>
          <w:bCs/>
          <w:sz w:val="22"/>
          <w:szCs w:val="22"/>
          <w:highlight w:val="lightGray"/>
        </w:rPr>
        <w:t>i</w:t>
      </w:r>
      <w:r w:rsidRPr="00DC3B75">
        <w:rPr>
          <w:b/>
          <w:bCs/>
          <w:sz w:val="22"/>
          <w:szCs w:val="22"/>
          <w:highlight w:val="lightGray"/>
        </w:rPr>
        <w:t xml:space="preserve">co </w:t>
      </w:r>
      <w:r w:rsidR="007F3DD6" w:rsidRPr="00DC3B75">
        <w:rPr>
          <w:b/>
          <w:bCs/>
          <w:sz w:val="22"/>
          <w:szCs w:val="22"/>
          <w:highlight w:val="lightGray"/>
        </w:rPr>
        <w:t>C</w:t>
      </w:r>
      <w:r w:rsidRPr="00DC3B75">
        <w:rPr>
          <w:b/>
          <w:bCs/>
          <w:sz w:val="22"/>
          <w:szCs w:val="22"/>
          <w:highlight w:val="lightGray"/>
        </w:rPr>
        <w:t xml:space="preserve">ity  </w:t>
      </w:r>
      <w:r w:rsidRPr="00DC3B75">
        <w:rPr>
          <w:rFonts w:ascii="Segoe UI Symbol" w:hAnsi="Segoe UI Symbol" w:cs="Segoe UI Symbol"/>
          <w:b/>
          <w:bCs/>
          <w:sz w:val="22"/>
          <w:szCs w:val="22"/>
          <w:highlight w:val="lightGray"/>
        </w:rPr>
        <w:t>✈</w:t>
      </w:r>
      <w:r w:rsidRPr="00DC3B75">
        <w:rPr>
          <w:b/>
          <w:bCs/>
          <w:sz w:val="22"/>
          <w:szCs w:val="22"/>
          <w:highlight w:val="lightGray"/>
        </w:rPr>
        <w:t xml:space="preserve"> MERIDA </w:t>
      </w:r>
      <w:r w:rsidR="00E71BD1" w:rsidRPr="00DC3B75">
        <w:rPr>
          <w:b/>
          <w:bCs/>
          <w:sz w:val="22"/>
          <w:szCs w:val="22"/>
          <w:highlight w:val="lightGray"/>
        </w:rPr>
        <w:tab/>
      </w:r>
      <w:r w:rsidR="00E71BD1" w:rsidRPr="00DC3B75">
        <w:rPr>
          <w:b/>
          <w:bCs/>
          <w:sz w:val="22"/>
          <w:szCs w:val="22"/>
          <w:highlight w:val="lightGray"/>
        </w:rPr>
        <w:tab/>
      </w:r>
      <w:r w:rsidR="00E71BD1" w:rsidRPr="00DC3B75">
        <w:rPr>
          <w:b/>
          <w:bCs/>
          <w:sz w:val="22"/>
          <w:szCs w:val="22"/>
          <w:highlight w:val="lightGray"/>
        </w:rPr>
        <w:tab/>
      </w:r>
      <w:r w:rsidR="001507D8" w:rsidRPr="00DC3B75">
        <w:rPr>
          <w:b/>
          <w:bCs/>
          <w:sz w:val="22"/>
          <w:szCs w:val="22"/>
          <w:highlight w:val="lightGray"/>
        </w:rPr>
        <w:t xml:space="preserve">     </w:t>
      </w:r>
      <w:r w:rsidR="00E71BD1" w:rsidRPr="00DC3B75">
        <w:rPr>
          <w:b/>
          <w:bCs/>
          <w:sz w:val="22"/>
          <w:szCs w:val="22"/>
          <w:highlight w:val="lightGray"/>
        </w:rPr>
        <w:t xml:space="preserve">    </w:t>
      </w:r>
      <w:r w:rsidR="00DC3B75">
        <w:rPr>
          <w:b/>
          <w:bCs/>
          <w:sz w:val="22"/>
          <w:szCs w:val="22"/>
          <w:highlight w:val="lightGray"/>
        </w:rPr>
        <w:tab/>
      </w:r>
      <w:r w:rsidR="00E71BD1" w:rsidRPr="00DC3B75">
        <w:rPr>
          <w:b/>
          <w:bCs/>
          <w:sz w:val="22"/>
          <w:szCs w:val="22"/>
          <w:highlight w:val="lightGray"/>
        </w:rPr>
        <w:t xml:space="preserve">      </w:t>
      </w:r>
      <w:r w:rsidR="001507D8" w:rsidRPr="00DC3B75">
        <w:rPr>
          <w:b/>
          <w:bCs/>
          <w:sz w:val="22"/>
          <w:szCs w:val="22"/>
          <w:highlight w:val="lightGray"/>
        </w:rPr>
        <w:t xml:space="preserve">3 Kasım 2025 </w:t>
      </w:r>
      <w:r w:rsidR="001507D8" w:rsidRPr="00DC3B75">
        <w:rPr>
          <w:b/>
          <w:bCs/>
          <w:sz w:val="22"/>
          <w:szCs w:val="22"/>
          <w:highlight w:val="lightGray"/>
        </w:rPr>
        <w:t>P</w:t>
      </w:r>
      <w:r w:rsidR="001507D8" w:rsidRPr="00DC3B75">
        <w:rPr>
          <w:b/>
          <w:bCs/>
          <w:sz w:val="22"/>
          <w:szCs w:val="22"/>
          <w:highlight w:val="lightGray"/>
        </w:rPr>
        <w:t>azartesi</w:t>
      </w:r>
    </w:p>
    <w:p w14:paraId="6C9FD543" w14:textId="116B1C01" w:rsidR="00DC3B75" w:rsidRPr="00DC3B75" w:rsidRDefault="00DC3B75" w:rsidP="00E71BD1">
      <w:pPr>
        <w:spacing w:after="0" w:line="240" w:lineRule="auto"/>
        <w:jc w:val="both"/>
        <w:rPr>
          <w:sz w:val="22"/>
          <w:szCs w:val="22"/>
        </w:rPr>
      </w:pPr>
      <w:r w:rsidRPr="00DC3B75">
        <w:rPr>
          <w:sz w:val="22"/>
          <w:szCs w:val="22"/>
        </w:rPr>
        <w:t>Sabah otelimizde alacağımız kahvaltının ardından, Meksika’nın büyüleyici Yukatan Yarımadası’na doğru yola çıkmak üzere otelden çıkış işlemlerimizi gerçekleştiriyoruz. Günümüz, Mexico City’nin kuzeydoğusunda yer alan ve Meksika’nın en etkileyici arkeolojik alanlarından biri olan Teotihuacan Antik Kenti’ni ziyaretle başlıyor. Yaklaşık 1 saatlik kara yolculuğunun ardından, bu antik uygarlığın kalıntılarını keşfetmek üzere alana ulaşıyoruz. UNESCO Dünya Mirası Listesi’nde yer alan bu görkemli kentte, Quetzalcoatl (Tüylü Yılan) Tapınağı, Güneş Piramidi, Ay Piramidi ve Ölüler Yolu gibi etkileyici yapıları yakından göreceğiz. Rehberimiz eşliğinde bu kadim uygarlığın izlerini sürerken, geçmişin görkemiyle baş başa kalacağız. Ardından, bölgedeki yerel bir restoranda öğle yemeğimizi alıyor ve turumuzun ardından havalimanına transfer için yola çıkıyoruz. İç hat uçuşumuzla, Yukatan eyaletinin başkenti Mérida'ya hareket ediyoruz. Varışta bizleri karşılayan aracımızla 1 gece konaklayacağımız otelimize geçiyoruz. Otele yerleşmenin ardından, akşam yemeğimizi alıyor ve dinlenmek</w:t>
      </w:r>
      <w:r w:rsidRPr="00DC3B75">
        <w:rPr>
          <w:sz w:val="22"/>
          <w:szCs w:val="22"/>
        </w:rPr>
        <w:t xml:space="preserve"> </w:t>
      </w:r>
      <w:r w:rsidRPr="00DC3B75">
        <w:rPr>
          <w:sz w:val="22"/>
          <w:szCs w:val="22"/>
        </w:rPr>
        <w:t>üzere</w:t>
      </w:r>
      <w:r w:rsidRPr="00DC3B75">
        <w:rPr>
          <w:sz w:val="22"/>
          <w:szCs w:val="22"/>
        </w:rPr>
        <w:t xml:space="preserve"> </w:t>
      </w:r>
      <w:r w:rsidRPr="00DC3B75">
        <w:rPr>
          <w:sz w:val="22"/>
          <w:szCs w:val="22"/>
        </w:rPr>
        <w:t>odalarımıza</w:t>
      </w:r>
      <w:r w:rsidRPr="00DC3B75">
        <w:rPr>
          <w:sz w:val="22"/>
          <w:szCs w:val="22"/>
        </w:rPr>
        <w:t xml:space="preserve"> </w:t>
      </w:r>
      <w:r w:rsidRPr="00DC3B75">
        <w:rPr>
          <w:sz w:val="22"/>
          <w:szCs w:val="22"/>
        </w:rPr>
        <w:t>çekiliyoruz. Konaklama</w:t>
      </w:r>
      <w:r w:rsidRPr="00DC3B75">
        <w:rPr>
          <w:sz w:val="22"/>
          <w:szCs w:val="22"/>
        </w:rPr>
        <w:t xml:space="preserve"> </w:t>
      </w:r>
      <w:r w:rsidRPr="00DC3B75">
        <w:rPr>
          <w:sz w:val="22"/>
          <w:szCs w:val="22"/>
        </w:rPr>
        <w:t>Mérida</w:t>
      </w:r>
      <w:r w:rsidRPr="00DC3B75">
        <w:rPr>
          <w:sz w:val="22"/>
          <w:szCs w:val="22"/>
        </w:rPr>
        <w:t xml:space="preserve"> </w:t>
      </w:r>
      <w:r w:rsidRPr="00DC3B75">
        <w:rPr>
          <w:sz w:val="22"/>
          <w:szCs w:val="22"/>
        </w:rPr>
        <w:t>otelimizde.</w:t>
      </w:r>
    </w:p>
    <w:p w14:paraId="0F715973" w14:textId="77777777" w:rsidR="00DC3B75" w:rsidRPr="00DC3B75" w:rsidRDefault="00DC3B75" w:rsidP="00E71BD1">
      <w:pPr>
        <w:spacing w:after="0" w:line="240" w:lineRule="auto"/>
        <w:jc w:val="both"/>
        <w:rPr>
          <w:sz w:val="22"/>
          <w:szCs w:val="22"/>
        </w:rPr>
      </w:pPr>
    </w:p>
    <w:p w14:paraId="0618E3ED" w14:textId="4628EE15" w:rsidR="00DC3B75" w:rsidRDefault="00A009A7" w:rsidP="00DC3B75">
      <w:pPr>
        <w:spacing w:after="0" w:line="240" w:lineRule="auto"/>
        <w:jc w:val="both"/>
        <w:rPr>
          <w:sz w:val="22"/>
          <w:szCs w:val="22"/>
        </w:rPr>
      </w:pPr>
      <w:r w:rsidRPr="00DC3B75">
        <w:rPr>
          <w:b/>
          <w:bCs/>
          <w:sz w:val="22"/>
          <w:szCs w:val="22"/>
          <w:highlight w:val="lightGray"/>
        </w:rPr>
        <w:t>5.</w:t>
      </w:r>
      <w:r w:rsidR="00E71BD1" w:rsidRPr="00DC3B75">
        <w:rPr>
          <w:b/>
          <w:bCs/>
          <w:sz w:val="22"/>
          <w:szCs w:val="22"/>
          <w:highlight w:val="lightGray"/>
        </w:rPr>
        <w:t xml:space="preserve"> </w:t>
      </w:r>
      <w:r w:rsidRPr="00DC3B75">
        <w:rPr>
          <w:b/>
          <w:bCs/>
          <w:sz w:val="22"/>
          <w:szCs w:val="22"/>
          <w:highlight w:val="lightGray"/>
        </w:rPr>
        <w:t xml:space="preserve">Gün </w:t>
      </w:r>
      <w:r w:rsidR="007F3DD6" w:rsidRPr="00DC3B75">
        <w:rPr>
          <w:b/>
          <w:bCs/>
          <w:sz w:val="22"/>
          <w:szCs w:val="22"/>
          <w:highlight w:val="lightGray"/>
        </w:rPr>
        <w:tab/>
      </w:r>
      <w:r w:rsidR="007F3DD6" w:rsidRPr="00DC3B75">
        <w:rPr>
          <w:b/>
          <w:bCs/>
          <w:sz w:val="22"/>
          <w:szCs w:val="22"/>
          <w:highlight w:val="lightGray"/>
        </w:rPr>
        <w:tab/>
      </w:r>
      <w:r w:rsidR="007F3DD6" w:rsidRPr="00DC3B75">
        <w:rPr>
          <w:b/>
          <w:bCs/>
          <w:sz w:val="22"/>
          <w:szCs w:val="22"/>
          <w:highlight w:val="lightGray"/>
        </w:rPr>
        <w:tab/>
      </w:r>
      <w:r w:rsidR="007F3DD6" w:rsidRPr="00DC3B75">
        <w:rPr>
          <w:b/>
          <w:bCs/>
          <w:sz w:val="22"/>
          <w:szCs w:val="22"/>
          <w:highlight w:val="lightGray"/>
        </w:rPr>
        <w:tab/>
      </w:r>
      <w:r w:rsidR="007F3DD6" w:rsidRPr="00DC3B75">
        <w:rPr>
          <w:b/>
          <w:bCs/>
          <w:sz w:val="22"/>
          <w:szCs w:val="22"/>
          <w:highlight w:val="lightGray"/>
        </w:rPr>
        <w:tab/>
      </w:r>
      <w:r w:rsidRPr="00DC3B75">
        <w:rPr>
          <w:b/>
          <w:bCs/>
          <w:sz w:val="22"/>
          <w:szCs w:val="22"/>
          <w:highlight w:val="lightGray"/>
        </w:rPr>
        <w:t>Ch</w:t>
      </w:r>
      <w:r w:rsidR="007F3DD6" w:rsidRPr="00DC3B75">
        <w:rPr>
          <w:b/>
          <w:bCs/>
          <w:sz w:val="22"/>
          <w:szCs w:val="22"/>
          <w:highlight w:val="lightGray"/>
        </w:rPr>
        <w:t>i</w:t>
      </w:r>
      <w:r w:rsidRPr="00DC3B75">
        <w:rPr>
          <w:b/>
          <w:bCs/>
          <w:sz w:val="22"/>
          <w:szCs w:val="22"/>
          <w:highlight w:val="lightGray"/>
        </w:rPr>
        <w:t>chen Itza</w:t>
      </w:r>
      <w:r w:rsidR="007F3DD6" w:rsidRPr="00DC3B75">
        <w:rPr>
          <w:b/>
          <w:bCs/>
          <w:sz w:val="22"/>
          <w:szCs w:val="22"/>
          <w:highlight w:val="lightGray"/>
        </w:rPr>
        <w:tab/>
      </w:r>
      <w:r w:rsidR="00E71BD1" w:rsidRPr="00DC3B75">
        <w:rPr>
          <w:b/>
          <w:bCs/>
          <w:sz w:val="22"/>
          <w:szCs w:val="22"/>
          <w:highlight w:val="lightGray"/>
        </w:rPr>
        <w:tab/>
      </w:r>
      <w:r w:rsidR="007F3DD6" w:rsidRPr="00DC3B75">
        <w:rPr>
          <w:b/>
          <w:bCs/>
          <w:sz w:val="22"/>
          <w:szCs w:val="22"/>
          <w:highlight w:val="lightGray"/>
        </w:rPr>
        <w:tab/>
      </w:r>
      <w:r w:rsidR="00E71BD1" w:rsidRPr="00DC3B75">
        <w:rPr>
          <w:b/>
          <w:bCs/>
          <w:sz w:val="22"/>
          <w:szCs w:val="22"/>
          <w:highlight w:val="lightGray"/>
        </w:rPr>
        <w:tab/>
      </w:r>
      <w:r w:rsidR="00E71BD1" w:rsidRPr="00DC3B75">
        <w:rPr>
          <w:b/>
          <w:bCs/>
          <w:sz w:val="22"/>
          <w:szCs w:val="22"/>
          <w:highlight w:val="lightGray"/>
        </w:rPr>
        <w:tab/>
      </w:r>
      <w:r w:rsidR="001507D8" w:rsidRPr="00DC3B75">
        <w:rPr>
          <w:b/>
          <w:bCs/>
          <w:sz w:val="22"/>
          <w:szCs w:val="22"/>
          <w:highlight w:val="lightGray"/>
        </w:rPr>
        <w:t xml:space="preserve">  </w:t>
      </w:r>
      <w:r w:rsidR="00DC3B75">
        <w:rPr>
          <w:b/>
          <w:bCs/>
          <w:sz w:val="22"/>
          <w:szCs w:val="22"/>
          <w:highlight w:val="lightGray"/>
        </w:rPr>
        <w:tab/>
        <w:t xml:space="preserve">      </w:t>
      </w:r>
      <w:r w:rsidR="001507D8" w:rsidRPr="00DC3B75">
        <w:rPr>
          <w:b/>
          <w:bCs/>
          <w:sz w:val="22"/>
          <w:szCs w:val="22"/>
          <w:highlight w:val="lightGray"/>
        </w:rPr>
        <w:t xml:space="preserve">        </w:t>
      </w:r>
      <w:r w:rsidR="00DC3B75">
        <w:rPr>
          <w:b/>
          <w:bCs/>
          <w:sz w:val="22"/>
          <w:szCs w:val="22"/>
          <w:highlight w:val="lightGray"/>
        </w:rPr>
        <w:t xml:space="preserve"> </w:t>
      </w:r>
      <w:r w:rsidR="001507D8" w:rsidRPr="00DC3B75">
        <w:rPr>
          <w:b/>
          <w:bCs/>
          <w:sz w:val="22"/>
          <w:szCs w:val="22"/>
          <w:highlight w:val="lightGray"/>
        </w:rPr>
        <w:t xml:space="preserve">   4 Kasım 2025 Salı</w:t>
      </w:r>
      <w:r w:rsidR="001507D8" w:rsidRPr="00DC3B75">
        <w:rPr>
          <w:sz w:val="22"/>
          <w:szCs w:val="22"/>
        </w:rPr>
        <w:t xml:space="preserve"> </w:t>
      </w:r>
    </w:p>
    <w:p w14:paraId="27921E83" w14:textId="620C1F47" w:rsidR="00A009A7" w:rsidRPr="00DC3B75" w:rsidRDefault="00DC3B75" w:rsidP="00DC3B75">
      <w:pPr>
        <w:spacing w:after="0" w:line="240" w:lineRule="auto"/>
        <w:jc w:val="both"/>
        <w:rPr>
          <w:sz w:val="22"/>
          <w:szCs w:val="22"/>
        </w:rPr>
      </w:pPr>
      <w:r w:rsidRPr="00DC3B75">
        <w:rPr>
          <w:sz w:val="22"/>
          <w:szCs w:val="22"/>
        </w:rPr>
        <w:t>Bugün</w:t>
      </w:r>
      <w:r w:rsidRPr="00DC3B75">
        <w:rPr>
          <w:sz w:val="22"/>
          <w:szCs w:val="22"/>
        </w:rPr>
        <w:t xml:space="preserve"> </w:t>
      </w:r>
      <w:r w:rsidRPr="00DC3B75">
        <w:rPr>
          <w:sz w:val="22"/>
          <w:szCs w:val="22"/>
        </w:rPr>
        <w:t>sabahın</w:t>
      </w:r>
      <w:r w:rsidRPr="00DC3B75">
        <w:rPr>
          <w:sz w:val="22"/>
          <w:szCs w:val="22"/>
        </w:rPr>
        <w:t xml:space="preserve"> </w:t>
      </w:r>
      <w:r w:rsidRPr="00DC3B75">
        <w:rPr>
          <w:sz w:val="22"/>
          <w:szCs w:val="22"/>
        </w:rPr>
        <w:t>erken</w:t>
      </w:r>
      <w:r w:rsidRPr="00DC3B75">
        <w:rPr>
          <w:sz w:val="22"/>
          <w:szCs w:val="22"/>
        </w:rPr>
        <w:t xml:space="preserve"> </w:t>
      </w:r>
      <w:r w:rsidRPr="00DC3B75">
        <w:rPr>
          <w:sz w:val="22"/>
          <w:szCs w:val="22"/>
        </w:rPr>
        <w:t>saatlerinde</w:t>
      </w:r>
      <w:r w:rsidRPr="00DC3B75">
        <w:rPr>
          <w:sz w:val="22"/>
          <w:szCs w:val="22"/>
        </w:rPr>
        <w:t xml:space="preserve"> </w:t>
      </w:r>
      <w:r w:rsidRPr="00DC3B75">
        <w:rPr>
          <w:sz w:val="22"/>
          <w:szCs w:val="22"/>
        </w:rPr>
        <w:t>otelden</w:t>
      </w:r>
      <w:r w:rsidRPr="00DC3B75">
        <w:rPr>
          <w:sz w:val="22"/>
          <w:szCs w:val="22"/>
        </w:rPr>
        <w:t xml:space="preserve"> </w:t>
      </w:r>
      <w:r w:rsidRPr="00DC3B75">
        <w:rPr>
          <w:sz w:val="22"/>
          <w:szCs w:val="22"/>
        </w:rPr>
        <w:t>ayrılarak, Meksika'nın Yukatan Yarımadası’ndaki en büyük ve en etkileyici Maya antik kenti olan Chichén Itzá’yı ziyaret etmek üzere yola</w:t>
      </w:r>
      <w:r w:rsidRPr="00DC3B75">
        <w:rPr>
          <w:sz w:val="22"/>
          <w:szCs w:val="22"/>
        </w:rPr>
        <w:t xml:space="preserve"> </w:t>
      </w:r>
      <w:r w:rsidRPr="00DC3B75">
        <w:rPr>
          <w:sz w:val="22"/>
          <w:szCs w:val="22"/>
        </w:rPr>
        <w:t>çıkıyoruz. UNESCO Dünya Mirası Listesi’nde yer alan ve Dünyanın Yeni Yedi Harikası arasında gösterilen Chichén Itzá, M.Ö. 700-900 yılları arasında büyük bir Maya topluluğu tarafından inşa edilmiştir. Yaklaşık 300 hektarlık bir alanı kaplayan bu görkemli arkeolojik şehirde, Maya medeniyetinin astronomi, mimari ve ritüel yaşamına dair büyüleyici izleri keşfedeceğiz. Ziyaretimiz sırasında, Kukulcan Piramidi, top oyun sahası, kurban kuyuları ve Caracol adı verilen, salyangoz biçimli gözlem evi gibi yapıları göreceğiz. Rehberimiz eşliğinde bu kadim uygarlığın tarihine yakından tanıklık ederken, Mayaların evren anlayışını ve dini ritüellerini daha yakından tanıma fırsatı bulacağız. Gezi güzergâhımız üzerinde yer alan ve Chac Mool’a adanmış kurban kuyularından biri olan, yüzülebilir kutsal bir kuyu kenarında mola veriyoruz. Burada hem serinleme imkânı bulacak hem de öğle yemeğimizi alacağız. Serbest zamanın ardından rotamıza devam ediyoruz ve Karayip Denizi kıyısındaki doğal güzelliğiyle büyüleyen Tulum'a doğru yol alıyoruz. Hiç duraksamadan yapacağımız bu keyifli yolculuğun sonunda, 3 gece konaklayacağımız otelimize varıyor, giriş işlemlerimizi tamamladıktan sonra odalarımıza yerleşiyoruz. Konaklama</w:t>
      </w:r>
      <w:r w:rsidRPr="00DC3B75">
        <w:rPr>
          <w:sz w:val="22"/>
          <w:szCs w:val="22"/>
        </w:rPr>
        <w:t xml:space="preserve"> </w:t>
      </w:r>
      <w:r w:rsidRPr="00DC3B75">
        <w:rPr>
          <w:sz w:val="22"/>
          <w:szCs w:val="22"/>
        </w:rPr>
        <w:t>Tulum otelimizde.</w:t>
      </w:r>
    </w:p>
    <w:p w14:paraId="1EBD9E9D" w14:textId="77777777" w:rsidR="00DC3B75" w:rsidRPr="00DC3B75" w:rsidRDefault="00DC3B75" w:rsidP="00DC3B75">
      <w:pPr>
        <w:spacing w:after="0" w:line="240" w:lineRule="auto"/>
        <w:jc w:val="both"/>
        <w:rPr>
          <w:sz w:val="22"/>
          <w:szCs w:val="22"/>
        </w:rPr>
      </w:pPr>
    </w:p>
    <w:p w14:paraId="67E2B2C1" w14:textId="7B41774C" w:rsidR="001507D8" w:rsidRPr="00DC3B75" w:rsidRDefault="00A009A7" w:rsidP="001507D8">
      <w:pPr>
        <w:spacing w:after="0" w:line="240" w:lineRule="auto"/>
        <w:jc w:val="both"/>
        <w:rPr>
          <w:b/>
          <w:bCs/>
          <w:sz w:val="22"/>
          <w:szCs w:val="22"/>
          <w:highlight w:val="lightGray"/>
        </w:rPr>
      </w:pPr>
      <w:r w:rsidRPr="00DC3B75">
        <w:rPr>
          <w:b/>
          <w:bCs/>
          <w:sz w:val="22"/>
          <w:szCs w:val="22"/>
          <w:highlight w:val="lightGray"/>
        </w:rPr>
        <w:t>6.</w:t>
      </w:r>
      <w:r w:rsidR="00E71BD1" w:rsidRPr="00DC3B75">
        <w:rPr>
          <w:b/>
          <w:bCs/>
          <w:sz w:val="22"/>
          <w:szCs w:val="22"/>
          <w:highlight w:val="lightGray"/>
        </w:rPr>
        <w:t xml:space="preserve"> </w:t>
      </w:r>
      <w:r w:rsidRPr="00DC3B75">
        <w:rPr>
          <w:b/>
          <w:bCs/>
          <w:sz w:val="22"/>
          <w:szCs w:val="22"/>
          <w:highlight w:val="lightGray"/>
        </w:rPr>
        <w:t xml:space="preserve">Gün </w:t>
      </w:r>
      <w:r w:rsidR="007F3DD6" w:rsidRPr="00DC3B75">
        <w:rPr>
          <w:b/>
          <w:bCs/>
          <w:sz w:val="22"/>
          <w:szCs w:val="22"/>
          <w:highlight w:val="lightGray"/>
        </w:rPr>
        <w:tab/>
      </w:r>
      <w:r w:rsidR="007F3DD6" w:rsidRPr="00DC3B75">
        <w:rPr>
          <w:b/>
          <w:bCs/>
          <w:sz w:val="22"/>
          <w:szCs w:val="22"/>
          <w:highlight w:val="lightGray"/>
        </w:rPr>
        <w:tab/>
      </w:r>
      <w:r w:rsidR="007F3DD6" w:rsidRPr="00DC3B75">
        <w:rPr>
          <w:b/>
          <w:bCs/>
          <w:sz w:val="22"/>
          <w:szCs w:val="22"/>
          <w:highlight w:val="lightGray"/>
        </w:rPr>
        <w:tab/>
      </w:r>
      <w:r w:rsidR="007F3DD6" w:rsidRPr="00DC3B75">
        <w:rPr>
          <w:b/>
          <w:bCs/>
          <w:sz w:val="22"/>
          <w:szCs w:val="22"/>
          <w:highlight w:val="lightGray"/>
        </w:rPr>
        <w:tab/>
      </w:r>
      <w:r w:rsidR="007F3DD6" w:rsidRPr="00DC3B75">
        <w:rPr>
          <w:b/>
          <w:bCs/>
          <w:sz w:val="22"/>
          <w:szCs w:val="22"/>
          <w:highlight w:val="lightGray"/>
        </w:rPr>
        <w:tab/>
      </w:r>
      <w:r w:rsidRPr="00DC3B75">
        <w:rPr>
          <w:b/>
          <w:bCs/>
          <w:sz w:val="22"/>
          <w:szCs w:val="22"/>
          <w:highlight w:val="lightGray"/>
        </w:rPr>
        <w:t>Tulum</w:t>
      </w:r>
      <w:r w:rsidRPr="00DC3B75">
        <w:rPr>
          <w:b/>
          <w:bCs/>
          <w:sz w:val="22"/>
          <w:szCs w:val="22"/>
          <w:highlight w:val="lightGray"/>
        </w:rPr>
        <w:tab/>
      </w:r>
      <w:r w:rsidR="00E71BD1" w:rsidRPr="00DC3B75">
        <w:rPr>
          <w:b/>
          <w:bCs/>
          <w:sz w:val="22"/>
          <w:szCs w:val="22"/>
          <w:highlight w:val="lightGray"/>
        </w:rPr>
        <w:tab/>
      </w:r>
      <w:r w:rsidR="00E71BD1" w:rsidRPr="00DC3B75">
        <w:rPr>
          <w:b/>
          <w:bCs/>
          <w:sz w:val="22"/>
          <w:szCs w:val="22"/>
          <w:highlight w:val="lightGray"/>
        </w:rPr>
        <w:tab/>
      </w:r>
      <w:r w:rsidR="00E71BD1" w:rsidRPr="00DC3B75">
        <w:rPr>
          <w:b/>
          <w:bCs/>
          <w:sz w:val="22"/>
          <w:szCs w:val="22"/>
          <w:highlight w:val="lightGray"/>
        </w:rPr>
        <w:tab/>
      </w:r>
      <w:r w:rsidR="00E71BD1" w:rsidRPr="00DC3B75">
        <w:rPr>
          <w:b/>
          <w:bCs/>
          <w:sz w:val="22"/>
          <w:szCs w:val="22"/>
          <w:highlight w:val="lightGray"/>
        </w:rPr>
        <w:tab/>
      </w:r>
      <w:r w:rsidR="007F3DD6" w:rsidRPr="00DC3B75">
        <w:rPr>
          <w:b/>
          <w:bCs/>
          <w:sz w:val="22"/>
          <w:szCs w:val="22"/>
          <w:highlight w:val="lightGray"/>
        </w:rPr>
        <w:t xml:space="preserve">  </w:t>
      </w:r>
      <w:r w:rsidR="001507D8" w:rsidRPr="00DC3B75">
        <w:rPr>
          <w:b/>
          <w:bCs/>
          <w:sz w:val="22"/>
          <w:szCs w:val="22"/>
          <w:highlight w:val="lightGray"/>
        </w:rPr>
        <w:t xml:space="preserve">      </w:t>
      </w:r>
      <w:r w:rsidR="00DC3B75">
        <w:rPr>
          <w:b/>
          <w:bCs/>
          <w:sz w:val="22"/>
          <w:szCs w:val="22"/>
          <w:highlight w:val="lightGray"/>
        </w:rPr>
        <w:tab/>
        <w:t xml:space="preserve">             </w:t>
      </w:r>
      <w:r w:rsidR="001507D8" w:rsidRPr="00DC3B75">
        <w:rPr>
          <w:b/>
          <w:bCs/>
          <w:sz w:val="22"/>
          <w:szCs w:val="22"/>
          <w:highlight w:val="lightGray"/>
        </w:rPr>
        <w:t xml:space="preserve">      </w:t>
      </w:r>
      <w:r w:rsidR="001507D8" w:rsidRPr="00DC3B75">
        <w:rPr>
          <w:b/>
          <w:bCs/>
          <w:sz w:val="22"/>
          <w:szCs w:val="22"/>
          <w:highlight w:val="lightGray"/>
        </w:rPr>
        <w:t>5 Kasım 2025 Çarşamba</w:t>
      </w:r>
    </w:p>
    <w:p w14:paraId="36589E06" w14:textId="17E4663D" w:rsidR="00E71BD1" w:rsidRDefault="00DC3B75" w:rsidP="00DC3B75">
      <w:pPr>
        <w:spacing w:after="0" w:line="240" w:lineRule="auto"/>
        <w:jc w:val="both"/>
        <w:rPr>
          <w:sz w:val="22"/>
          <w:szCs w:val="22"/>
        </w:rPr>
      </w:pPr>
      <w:r w:rsidRPr="00DC3B75">
        <w:rPr>
          <w:sz w:val="22"/>
          <w:szCs w:val="22"/>
        </w:rPr>
        <w:t>Sabah otelimizde alacağımız keyifli kahvaltının ardından, hem tarihî hem doğal güzellikleriyle büyüleyen Tulum Antik Kenti’ni keşfetmek üzere yola çıkıyoruz. Karayip Denizi’nin eşsiz manzarasına karşı konumlanan bu antik kent, Maya uygarlığının kıyı boyunca kurduğu</w:t>
      </w:r>
      <w:r>
        <w:rPr>
          <w:sz w:val="22"/>
          <w:szCs w:val="22"/>
        </w:rPr>
        <w:t xml:space="preserve"> </w:t>
      </w:r>
      <w:r w:rsidRPr="00DC3B75">
        <w:rPr>
          <w:sz w:val="22"/>
          <w:szCs w:val="22"/>
        </w:rPr>
        <w:t>nadir</w:t>
      </w:r>
      <w:r>
        <w:rPr>
          <w:sz w:val="22"/>
          <w:szCs w:val="22"/>
        </w:rPr>
        <w:t xml:space="preserve"> </w:t>
      </w:r>
      <w:r w:rsidRPr="00DC3B75">
        <w:rPr>
          <w:sz w:val="22"/>
          <w:szCs w:val="22"/>
        </w:rPr>
        <w:t>yerleşimlerden</w:t>
      </w:r>
      <w:r>
        <w:rPr>
          <w:sz w:val="22"/>
          <w:szCs w:val="22"/>
        </w:rPr>
        <w:t xml:space="preserve"> </w:t>
      </w:r>
      <w:r w:rsidRPr="00DC3B75">
        <w:rPr>
          <w:sz w:val="22"/>
          <w:szCs w:val="22"/>
        </w:rPr>
        <w:t>biridir. Rehberimiz</w:t>
      </w:r>
      <w:r>
        <w:rPr>
          <w:sz w:val="22"/>
          <w:szCs w:val="22"/>
        </w:rPr>
        <w:t xml:space="preserve"> </w:t>
      </w:r>
      <w:r w:rsidRPr="00DC3B75">
        <w:rPr>
          <w:sz w:val="22"/>
          <w:szCs w:val="22"/>
        </w:rPr>
        <w:t xml:space="preserve">eşliğinde yapacağımız gezide, deniz kıyısındaki surlarla çevrili bu etkileyici arkeolojik alanın kalıntıları arasında yürürken, araştırmacıların bölgeyle ilgili notları ve Maya medeniyetine dair ilginç bilgilerle geçmişe yolculuk yapacağız. Turumuzun ardından otelimize dönüyoruz ve günün geri kalanını Karayip kıyısının turkuaz sularında, bembeyaz </w:t>
      </w:r>
      <w:r>
        <w:rPr>
          <w:sz w:val="22"/>
          <w:szCs w:val="22"/>
        </w:rPr>
        <w:t>kumsalların</w:t>
      </w:r>
      <w:r w:rsidR="00F5213A">
        <w:rPr>
          <w:sz w:val="22"/>
          <w:szCs w:val="22"/>
        </w:rPr>
        <w:t xml:space="preserve">da ve tropikal atmosferinde dinlenerek </w:t>
      </w:r>
      <w:r w:rsidRPr="00DC3B75">
        <w:rPr>
          <w:sz w:val="22"/>
          <w:szCs w:val="22"/>
        </w:rPr>
        <w:t>eğerlendirebileceğimiz serbest zamanımız başlıyor. Dileyen misafirler denize girebilir, sahil yürüyüşleri yapabilir ya da modern Tulum’un</w:t>
      </w:r>
      <w:r>
        <w:rPr>
          <w:sz w:val="22"/>
          <w:szCs w:val="22"/>
        </w:rPr>
        <w:t xml:space="preserve"> </w:t>
      </w:r>
      <w:r w:rsidRPr="00DC3B75">
        <w:rPr>
          <w:sz w:val="22"/>
          <w:szCs w:val="22"/>
        </w:rPr>
        <w:t>bohem sokaklarını keşfe çıkabilir. Geceleme Tulum otelimizde.</w:t>
      </w:r>
    </w:p>
    <w:p w14:paraId="300A1D10" w14:textId="77777777" w:rsidR="00F5213A" w:rsidRPr="00DC3B75" w:rsidRDefault="00F5213A" w:rsidP="00DC3B75">
      <w:pPr>
        <w:spacing w:after="0" w:line="240" w:lineRule="auto"/>
        <w:jc w:val="both"/>
        <w:rPr>
          <w:sz w:val="22"/>
          <w:szCs w:val="22"/>
        </w:rPr>
      </w:pPr>
    </w:p>
    <w:p w14:paraId="3E658E54" w14:textId="46374779" w:rsidR="00A009A7" w:rsidRPr="00DC3B75" w:rsidRDefault="00A009A7" w:rsidP="00E71BD1">
      <w:pPr>
        <w:spacing w:after="0" w:line="240" w:lineRule="auto"/>
        <w:jc w:val="both"/>
        <w:rPr>
          <w:b/>
          <w:bCs/>
          <w:sz w:val="22"/>
          <w:szCs w:val="22"/>
          <w:highlight w:val="lightGray"/>
        </w:rPr>
      </w:pPr>
      <w:r w:rsidRPr="00DC3B75">
        <w:rPr>
          <w:b/>
          <w:bCs/>
          <w:sz w:val="22"/>
          <w:szCs w:val="22"/>
          <w:highlight w:val="lightGray"/>
        </w:rPr>
        <w:t>7.</w:t>
      </w:r>
      <w:r w:rsidR="00E71BD1" w:rsidRPr="00DC3B75">
        <w:rPr>
          <w:b/>
          <w:bCs/>
          <w:sz w:val="22"/>
          <w:szCs w:val="22"/>
          <w:highlight w:val="lightGray"/>
        </w:rPr>
        <w:t xml:space="preserve"> </w:t>
      </w:r>
      <w:r w:rsidRPr="00DC3B75">
        <w:rPr>
          <w:b/>
          <w:bCs/>
          <w:sz w:val="22"/>
          <w:szCs w:val="22"/>
          <w:highlight w:val="lightGray"/>
        </w:rPr>
        <w:t xml:space="preserve">Gün </w:t>
      </w:r>
      <w:r w:rsidR="007F3DD6" w:rsidRPr="00DC3B75">
        <w:rPr>
          <w:b/>
          <w:bCs/>
          <w:sz w:val="22"/>
          <w:szCs w:val="22"/>
          <w:highlight w:val="lightGray"/>
        </w:rPr>
        <w:tab/>
      </w:r>
      <w:r w:rsidR="007F3DD6" w:rsidRPr="00DC3B75">
        <w:rPr>
          <w:b/>
          <w:bCs/>
          <w:sz w:val="22"/>
          <w:szCs w:val="22"/>
          <w:highlight w:val="lightGray"/>
        </w:rPr>
        <w:tab/>
      </w:r>
      <w:r w:rsidR="007F3DD6" w:rsidRPr="00DC3B75">
        <w:rPr>
          <w:b/>
          <w:bCs/>
          <w:sz w:val="22"/>
          <w:szCs w:val="22"/>
          <w:highlight w:val="lightGray"/>
        </w:rPr>
        <w:tab/>
      </w:r>
      <w:r w:rsidR="007F3DD6" w:rsidRPr="00DC3B75">
        <w:rPr>
          <w:b/>
          <w:bCs/>
          <w:sz w:val="22"/>
          <w:szCs w:val="22"/>
          <w:highlight w:val="lightGray"/>
        </w:rPr>
        <w:tab/>
      </w:r>
      <w:r w:rsidR="007F3DD6" w:rsidRPr="00DC3B75">
        <w:rPr>
          <w:b/>
          <w:bCs/>
          <w:sz w:val="22"/>
          <w:szCs w:val="22"/>
          <w:highlight w:val="lightGray"/>
        </w:rPr>
        <w:tab/>
      </w:r>
      <w:r w:rsidRPr="00DC3B75">
        <w:rPr>
          <w:b/>
          <w:bCs/>
          <w:sz w:val="22"/>
          <w:szCs w:val="22"/>
          <w:highlight w:val="lightGray"/>
        </w:rPr>
        <w:t>Tulum</w:t>
      </w:r>
      <w:r w:rsidRPr="00DC3B75">
        <w:rPr>
          <w:b/>
          <w:bCs/>
          <w:sz w:val="22"/>
          <w:szCs w:val="22"/>
          <w:highlight w:val="lightGray"/>
        </w:rPr>
        <w:tab/>
      </w:r>
      <w:r w:rsidR="00E71BD1" w:rsidRPr="00DC3B75">
        <w:rPr>
          <w:b/>
          <w:bCs/>
          <w:sz w:val="22"/>
          <w:szCs w:val="22"/>
          <w:highlight w:val="lightGray"/>
        </w:rPr>
        <w:tab/>
      </w:r>
      <w:r w:rsidR="00E71BD1" w:rsidRPr="00DC3B75">
        <w:rPr>
          <w:b/>
          <w:bCs/>
          <w:sz w:val="22"/>
          <w:szCs w:val="22"/>
          <w:highlight w:val="lightGray"/>
        </w:rPr>
        <w:tab/>
      </w:r>
      <w:r w:rsidR="00E71BD1" w:rsidRPr="00DC3B75">
        <w:rPr>
          <w:b/>
          <w:bCs/>
          <w:sz w:val="22"/>
          <w:szCs w:val="22"/>
          <w:highlight w:val="lightGray"/>
        </w:rPr>
        <w:tab/>
      </w:r>
      <w:r w:rsidR="00E71BD1" w:rsidRPr="00DC3B75">
        <w:rPr>
          <w:b/>
          <w:bCs/>
          <w:sz w:val="22"/>
          <w:szCs w:val="22"/>
          <w:highlight w:val="lightGray"/>
        </w:rPr>
        <w:tab/>
      </w:r>
      <w:r w:rsidR="007F3DD6" w:rsidRPr="00DC3B75">
        <w:rPr>
          <w:b/>
          <w:bCs/>
          <w:sz w:val="22"/>
          <w:szCs w:val="22"/>
          <w:highlight w:val="lightGray"/>
        </w:rPr>
        <w:t xml:space="preserve">   </w:t>
      </w:r>
      <w:r w:rsidR="00F5213A">
        <w:rPr>
          <w:b/>
          <w:bCs/>
          <w:sz w:val="22"/>
          <w:szCs w:val="22"/>
          <w:highlight w:val="lightGray"/>
        </w:rPr>
        <w:tab/>
        <w:t xml:space="preserve">        </w:t>
      </w:r>
      <w:r w:rsidR="007F3DD6" w:rsidRPr="00DC3B75">
        <w:rPr>
          <w:b/>
          <w:bCs/>
          <w:sz w:val="22"/>
          <w:szCs w:val="22"/>
          <w:highlight w:val="lightGray"/>
        </w:rPr>
        <w:t xml:space="preserve">          </w:t>
      </w:r>
      <w:r w:rsidR="001507D8" w:rsidRPr="00DC3B75">
        <w:rPr>
          <w:b/>
          <w:bCs/>
          <w:sz w:val="22"/>
          <w:szCs w:val="22"/>
          <w:highlight w:val="lightGray"/>
        </w:rPr>
        <w:t xml:space="preserve">  </w:t>
      </w:r>
      <w:r w:rsidR="001507D8" w:rsidRPr="00DC3B75">
        <w:rPr>
          <w:b/>
          <w:bCs/>
          <w:sz w:val="22"/>
          <w:szCs w:val="22"/>
          <w:highlight w:val="lightGray"/>
        </w:rPr>
        <w:t>6 Kasım 2025 Perşembe</w:t>
      </w:r>
    </w:p>
    <w:p w14:paraId="0074F976" w14:textId="781FE735" w:rsidR="00F5213A" w:rsidRPr="00F5213A" w:rsidRDefault="00F5213A" w:rsidP="00F5213A">
      <w:pPr>
        <w:spacing w:after="0" w:line="240" w:lineRule="auto"/>
        <w:jc w:val="both"/>
        <w:rPr>
          <w:sz w:val="22"/>
          <w:szCs w:val="22"/>
        </w:rPr>
      </w:pPr>
      <w:r w:rsidRPr="00F5213A">
        <w:rPr>
          <w:sz w:val="22"/>
          <w:szCs w:val="22"/>
        </w:rPr>
        <w:t>Bugün, anılarla dolu unutulmaz turumuzun son günündeyiz. Yoğun geçen programımızın ardından hem bedenimizi hem de ruhumuzu</w:t>
      </w:r>
      <w:r>
        <w:rPr>
          <w:sz w:val="22"/>
          <w:szCs w:val="22"/>
        </w:rPr>
        <w:t xml:space="preserve"> </w:t>
      </w:r>
      <w:r w:rsidRPr="00F5213A">
        <w:rPr>
          <w:sz w:val="22"/>
          <w:szCs w:val="22"/>
        </w:rPr>
        <w:t>dinlendirmek</w:t>
      </w:r>
      <w:r>
        <w:rPr>
          <w:sz w:val="22"/>
          <w:szCs w:val="22"/>
        </w:rPr>
        <w:t xml:space="preserve"> </w:t>
      </w:r>
      <w:r w:rsidRPr="00F5213A">
        <w:rPr>
          <w:sz w:val="22"/>
          <w:szCs w:val="22"/>
        </w:rPr>
        <w:t>için</w:t>
      </w:r>
      <w:r>
        <w:rPr>
          <w:sz w:val="22"/>
          <w:szCs w:val="22"/>
        </w:rPr>
        <w:t xml:space="preserve"> </w:t>
      </w:r>
      <w:r w:rsidRPr="00F5213A">
        <w:rPr>
          <w:sz w:val="22"/>
          <w:szCs w:val="22"/>
        </w:rPr>
        <w:t>tamamı</w:t>
      </w:r>
      <w:r>
        <w:rPr>
          <w:sz w:val="22"/>
          <w:szCs w:val="22"/>
        </w:rPr>
        <w:t xml:space="preserve"> </w:t>
      </w:r>
      <w:r w:rsidRPr="00F5213A">
        <w:rPr>
          <w:sz w:val="22"/>
          <w:szCs w:val="22"/>
        </w:rPr>
        <w:t>serbest</w:t>
      </w:r>
      <w:r>
        <w:rPr>
          <w:sz w:val="22"/>
          <w:szCs w:val="22"/>
        </w:rPr>
        <w:t xml:space="preserve"> </w:t>
      </w:r>
      <w:r w:rsidRPr="00F5213A">
        <w:rPr>
          <w:sz w:val="22"/>
          <w:szCs w:val="22"/>
        </w:rPr>
        <w:t>zaman</w:t>
      </w:r>
      <w:r>
        <w:rPr>
          <w:sz w:val="22"/>
          <w:szCs w:val="22"/>
        </w:rPr>
        <w:t xml:space="preserve"> </w:t>
      </w:r>
      <w:r w:rsidRPr="00F5213A">
        <w:rPr>
          <w:sz w:val="22"/>
          <w:szCs w:val="22"/>
        </w:rPr>
        <w:t>olarak planlanmış bir gün bizleri bekliyor. Karayipler’in huzur veren esintisi, bembeyaz kumsallar ve turkuaz deniz eşliğinde, dileyen misafirlerimiz denize girebilir, yürüyüş yapabilir ya da Tulum’un eşsiz atmosferinin tadını çıkarabilir. Bu gün, aynı zamanda yarınki uzun dönüş yolculuğumuz öncesi enerji toplamak ve tur boyunca biriktirdiğimiz güzel anıları sindirmek için harika bir fırsat olacak. Geceleme Tulum</w:t>
      </w:r>
      <w:r>
        <w:rPr>
          <w:sz w:val="22"/>
          <w:szCs w:val="22"/>
        </w:rPr>
        <w:t xml:space="preserve"> </w:t>
      </w:r>
      <w:r w:rsidRPr="00F5213A">
        <w:rPr>
          <w:sz w:val="22"/>
          <w:szCs w:val="22"/>
        </w:rPr>
        <w:t>otelimizde.</w:t>
      </w:r>
    </w:p>
    <w:p w14:paraId="70E96077" w14:textId="77777777" w:rsidR="00E71BD1" w:rsidRPr="00DC3B75" w:rsidRDefault="00E71BD1" w:rsidP="00E71BD1">
      <w:pPr>
        <w:spacing w:after="0" w:line="240" w:lineRule="auto"/>
        <w:jc w:val="both"/>
        <w:rPr>
          <w:sz w:val="22"/>
          <w:szCs w:val="22"/>
        </w:rPr>
      </w:pPr>
    </w:p>
    <w:p w14:paraId="7F5BB010" w14:textId="49BB3CB4" w:rsidR="00A009A7" w:rsidRPr="00DC3B75" w:rsidRDefault="00A009A7" w:rsidP="00E71BD1">
      <w:pPr>
        <w:spacing w:after="0" w:line="240" w:lineRule="auto"/>
        <w:jc w:val="both"/>
        <w:rPr>
          <w:b/>
          <w:bCs/>
          <w:sz w:val="22"/>
          <w:szCs w:val="22"/>
          <w:highlight w:val="lightGray"/>
        </w:rPr>
      </w:pPr>
      <w:r w:rsidRPr="00DC3B75">
        <w:rPr>
          <w:b/>
          <w:bCs/>
          <w:sz w:val="22"/>
          <w:szCs w:val="22"/>
          <w:highlight w:val="lightGray"/>
        </w:rPr>
        <w:t>8.</w:t>
      </w:r>
      <w:r w:rsidR="00E71BD1" w:rsidRPr="00DC3B75">
        <w:rPr>
          <w:b/>
          <w:bCs/>
          <w:sz w:val="22"/>
          <w:szCs w:val="22"/>
          <w:highlight w:val="lightGray"/>
        </w:rPr>
        <w:t xml:space="preserve"> </w:t>
      </w:r>
      <w:r w:rsidRPr="00DC3B75">
        <w:rPr>
          <w:b/>
          <w:bCs/>
          <w:sz w:val="22"/>
          <w:szCs w:val="22"/>
          <w:highlight w:val="lightGray"/>
        </w:rPr>
        <w:t xml:space="preserve">Gün </w:t>
      </w:r>
      <w:r w:rsidR="007F3DD6" w:rsidRPr="00DC3B75">
        <w:rPr>
          <w:b/>
          <w:bCs/>
          <w:sz w:val="22"/>
          <w:szCs w:val="22"/>
          <w:highlight w:val="lightGray"/>
        </w:rPr>
        <w:tab/>
      </w:r>
      <w:r w:rsidR="007F3DD6" w:rsidRPr="00DC3B75">
        <w:rPr>
          <w:b/>
          <w:bCs/>
          <w:sz w:val="22"/>
          <w:szCs w:val="22"/>
          <w:highlight w:val="lightGray"/>
        </w:rPr>
        <w:tab/>
      </w:r>
      <w:r w:rsidR="007F3DD6" w:rsidRPr="00DC3B75">
        <w:rPr>
          <w:b/>
          <w:bCs/>
          <w:sz w:val="22"/>
          <w:szCs w:val="22"/>
          <w:highlight w:val="lightGray"/>
        </w:rPr>
        <w:tab/>
      </w:r>
      <w:r w:rsidR="007F3DD6" w:rsidRPr="00DC3B75">
        <w:rPr>
          <w:b/>
          <w:bCs/>
          <w:sz w:val="22"/>
          <w:szCs w:val="22"/>
          <w:highlight w:val="lightGray"/>
        </w:rPr>
        <w:tab/>
      </w:r>
      <w:r w:rsidRPr="00DC3B75">
        <w:rPr>
          <w:b/>
          <w:bCs/>
          <w:sz w:val="22"/>
          <w:szCs w:val="22"/>
          <w:highlight w:val="lightGray"/>
        </w:rPr>
        <w:t xml:space="preserve">CANCUN </w:t>
      </w:r>
      <w:r w:rsidRPr="00DC3B75">
        <w:rPr>
          <w:rFonts w:ascii="Segoe UI Symbol" w:hAnsi="Segoe UI Symbol" w:cs="Segoe UI Symbol"/>
          <w:b/>
          <w:bCs/>
          <w:sz w:val="22"/>
          <w:szCs w:val="22"/>
          <w:highlight w:val="lightGray"/>
        </w:rPr>
        <w:t>✈</w:t>
      </w:r>
      <w:r w:rsidRPr="00DC3B75">
        <w:rPr>
          <w:b/>
          <w:bCs/>
          <w:sz w:val="22"/>
          <w:szCs w:val="22"/>
          <w:highlight w:val="lightGray"/>
        </w:rPr>
        <w:t xml:space="preserve"> İstanbul </w:t>
      </w:r>
      <w:r w:rsidR="00E71BD1" w:rsidRPr="00DC3B75">
        <w:rPr>
          <w:b/>
          <w:bCs/>
          <w:sz w:val="22"/>
          <w:szCs w:val="22"/>
          <w:highlight w:val="lightGray"/>
        </w:rPr>
        <w:tab/>
      </w:r>
      <w:r w:rsidR="00E71BD1" w:rsidRPr="00DC3B75">
        <w:rPr>
          <w:b/>
          <w:bCs/>
          <w:sz w:val="22"/>
          <w:szCs w:val="22"/>
          <w:highlight w:val="lightGray"/>
        </w:rPr>
        <w:tab/>
      </w:r>
      <w:r w:rsidR="00E71BD1" w:rsidRPr="00DC3B75">
        <w:rPr>
          <w:b/>
          <w:bCs/>
          <w:sz w:val="22"/>
          <w:szCs w:val="22"/>
          <w:highlight w:val="lightGray"/>
        </w:rPr>
        <w:tab/>
      </w:r>
      <w:r w:rsidR="00E71BD1" w:rsidRPr="00DC3B75">
        <w:rPr>
          <w:b/>
          <w:bCs/>
          <w:sz w:val="22"/>
          <w:szCs w:val="22"/>
          <w:highlight w:val="lightGray"/>
        </w:rPr>
        <w:tab/>
      </w:r>
      <w:r w:rsidR="001507D8" w:rsidRPr="00DC3B75">
        <w:rPr>
          <w:b/>
          <w:bCs/>
          <w:sz w:val="22"/>
          <w:szCs w:val="22"/>
          <w:highlight w:val="lightGray"/>
        </w:rPr>
        <w:t xml:space="preserve">       </w:t>
      </w:r>
      <w:r w:rsidR="00F5213A">
        <w:rPr>
          <w:b/>
          <w:bCs/>
          <w:sz w:val="22"/>
          <w:szCs w:val="22"/>
          <w:highlight w:val="lightGray"/>
        </w:rPr>
        <w:tab/>
      </w:r>
      <w:r w:rsidR="00F5213A">
        <w:rPr>
          <w:b/>
          <w:bCs/>
          <w:sz w:val="22"/>
          <w:szCs w:val="22"/>
          <w:highlight w:val="lightGray"/>
        </w:rPr>
        <w:tab/>
        <w:t xml:space="preserve">            </w:t>
      </w:r>
      <w:r w:rsidR="001507D8" w:rsidRPr="00DC3B75">
        <w:rPr>
          <w:b/>
          <w:bCs/>
          <w:sz w:val="22"/>
          <w:szCs w:val="22"/>
          <w:highlight w:val="lightGray"/>
        </w:rPr>
        <w:t xml:space="preserve"> 7</w:t>
      </w:r>
      <w:r w:rsidRPr="00DC3B75">
        <w:rPr>
          <w:b/>
          <w:bCs/>
          <w:sz w:val="22"/>
          <w:szCs w:val="22"/>
          <w:highlight w:val="lightGray"/>
        </w:rPr>
        <w:t xml:space="preserve"> Kasım 2025 </w:t>
      </w:r>
      <w:r w:rsidR="001507D8" w:rsidRPr="00DC3B75">
        <w:rPr>
          <w:b/>
          <w:bCs/>
          <w:sz w:val="22"/>
          <w:szCs w:val="22"/>
          <w:highlight w:val="lightGray"/>
        </w:rPr>
        <w:t>Cuma</w:t>
      </w:r>
    </w:p>
    <w:p w14:paraId="40DB49DD" w14:textId="77777777" w:rsidR="00F5213A" w:rsidRPr="00F5213A" w:rsidRDefault="00F5213A" w:rsidP="00F5213A">
      <w:pPr>
        <w:spacing w:after="0" w:line="240" w:lineRule="auto"/>
        <w:jc w:val="both"/>
        <w:rPr>
          <w:sz w:val="22"/>
          <w:szCs w:val="22"/>
        </w:rPr>
      </w:pPr>
      <w:r w:rsidRPr="00F5213A">
        <w:rPr>
          <w:sz w:val="22"/>
          <w:szCs w:val="22"/>
        </w:rPr>
        <w:t>Sabah  otelimizde  alacağımız  kahvaltının  ardından, çıkış işlemlerimizi tamamlayarak Cancun Havalimanı’na doğru yola çıkıyoruz. Türk  Hava Yolları’nın  tarifeli  seferiyle  saat  14.40’ta Cancun’dan hareket edecek olan uçağımız, uzun bir yolculuğun ardından 8 Kasım sabahı, saat 10.40’ta İstanbul Havalimanı’na varacaktır (yerel saatle). Bu güzel yolculuğun ardından, yanımızda unutulmaz anılar, yeni dostluklar ve renkli bir kültürün izleriyle evimize</w:t>
      </w:r>
    </w:p>
    <w:p w14:paraId="3EFF3E6B" w14:textId="37AD8D76" w:rsidR="00E71BD1" w:rsidRPr="00DC3B75" w:rsidRDefault="00F5213A" w:rsidP="00F5213A">
      <w:pPr>
        <w:spacing w:after="0" w:line="240" w:lineRule="auto"/>
        <w:jc w:val="both"/>
      </w:pPr>
      <w:r w:rsidRPr="00F5213A">
        <w:rPr>
          <w:sz w:val="22"/>
          <w:szCs w:val="22"/>
        </w:rPr>
        <w:t>dönüyoruz. Bir sonraki macerada görüşmek üzere!</w:t>
      </w:r>
    </w:p>
    <w:p w14:paraId="64E49C5E" w14:textId="77777777" w:rsidR="00E71BD1" w:rsidRPr="00DC3B75" w:rsidRDefault="00E71BD1" w:rsidP="00E71BD1">
      <w:pPr>
        <w:spacing w:after="0" w:line="240" w:lineRule="auto"/>
        <w:jc w:val="both"/>
      </w:pPr>
    </w:p>
    <w:p w14:paraId="5A503A58" w14:textId="77777777" w:rsidR="00E71BD1" w:rsidRPr="00DC3B75" w:rsidRDefault="00E71BD1" w:rsidP="00E71BD1">
      <w:pPr>
        <w:spacing w:after="0" w:line="240" w:lineRule="auto"/>
        <w:jc w:val="both"/>
      </w:pPr>
    </w:p>
    <w:p w14:paraId="3A50CB2D" w14:textId="77777777" w:rsidR="00E71BD1" w:rsidRPr="00DC3B75" w:rsidRDefault="00E71BD1" w:rsidP="00E71BD1">
      <w:pPr>
        <w:spacing w:after="0" w:line="240" w:lineRule="auto"/>
        <w:jc w:val="both"/>
      </w:pPr>
    </w:p>
    <w:p w14:paraId="3A92A655" w14:textId="77777777" w:rsidR="00E71BD1" w:rsidRPr="00DC3B75" w:rsidRDefault="00E71BD1" w:rsidP="00E71BD1">
      <w:pPr>
        <w:spacing w:after="0" w:line="240" w:lineRule="auto"/>
        <w:jc w:val="both"/>
      </w:pPr>
    </w:p>
    <w:p w14:paraId="57F2007A" w14:textId="77777777" w:rsidR="00E71BD1" w:rsidRDefault="00E71BD1" w:rsidP="00E71BD1">
      <w:pPr>
        <w:spacing w:after="0" w:line="240" w:lineRule="auto"/>
        <w:jc w:val="both"/>
      </w:pPr>
    </w:p>
    <w:p w14:paraId="4F0D45D5" w14:textId="77777777" w:rsidR="00F5213A" w:rsidRPr="00DC3B75" w:rsidRDefault="00F5213A" w:rsidP="00E71BD1">
      <w:pPr>
        <w:spacing w:after="0" w:line="240" w:lineRule="auto"/>
        <w:jc w:val="both"/>
      </w:pPr>
    </w:p>
    <w:tbl>
      <w:tblPr>
        <w:tblStyle w:val="TableGrid"/>
        <w:tblW w:w="4668" w:type="pct"/>
        <w:tblInd w:w="322" w:type="dxa"/>
        <w:tblLook w:val="04A0" w:firstRow="1" w:lastRow="0" w:firstColumn="1" w:lastColumn="0" w:noHBand="0" w:noVBand="1"/>
      </w:tblPr>
      <w:tblGrid>
        <w:gridCol w:w="4808"/>
        <w:gridCol w:w="1396"/>
        <w:gridCol w:w="1446"/>
        <w:gridCol w:w="1398"/>
        <w:gridCol w:w="1398"/>
      </w:tblGrid>
      <w:tr w:rsidR="00F5213A" w:rsidRPr="00F5213A" w14:paraId="26BAE3EA" w14:textId="77777777" w:rsidTr="00F50597">
        <w:tc>
          <w:tcPr>
            <w:tcW w:w="2301" w:type="pct"/>
            <w:shd w:val="clear" w:color="auto" w:fill="A5C9EB" w:themeFill="text2" w:themeFillTint="40"/>
            <w:vAlign w:val="center"/>
          </w:tcPr>
          <w:p w14:paraId="38DC233A" w14:textId="28E70384" w:rsidR="00F5213A" w:rsidRPr="00F5213A" w:rsidRDefault="00F5213A" w:rsidP="00F5213A">
            <w:pPr>
              <w:jc w:val="center"/>
              <w:rPr>
                <w:b/>
                <w:bCs/>
              </w:rPr>
            </w:pPr>
            <w:r w:rsidRPr="00F5213A">
              <w:rPr>
                <w:b/>
                <w:bCs/>
              </w:rPr>
              <w:t>Oteller</w:t>
            </w:r>
          </w:p>
        </w:tc>
        <w:tc>
          <w:tcPr>
            <w:tcW w:w="668" w:type="pct"/>
            <w:shd w:val="clear" w:color="auto" w:fill="A5C9EB" w:themeFill="text2" w:themeFillTint="40"/>
            <w:vAlign w:val="center"/>
          </w:tcPr>
          <w:p w14:paraId="70402C2D" w14:textId="75DA89ED" w:rsidR="00F5213A" w:rsidRPr="00F5213A" w:rsidRDefault="00F5213A" w:rsidP="00F5213A">
            <w:pPr>
              <w:jc w:val="center"/>
              <w:rPr>
                <w:b/>
                <w:bCs/>
              </w:rPr>
            </w:pPr>
            <w:r w:rsidRPr="00F5213A">
              <w:rPr>
                <w:b/>
                <w:bCs/>
              </w:rPr>
              <w:t>DBL Odada</w:t>
            </w:r>
            <w:r w:rsidRPr="00F5213A">
              <w:rPr>
                <w:b/>
                <w:bCs/>
              </w:rPr>
              <w:t xml:space="preserve"> Kişi Başı</w:t>
            </w:r>
          </w:p>
        </w:tc>
        <w:tc>
          <w:tcPr>
            <w:tcW w:w="692" w:type="pct"/>
            <w:shd w:val="clear" w:color="auto" w:fill="A5C9EB" w:themeFill="text2" w:themeFillTint="40"/>
            <w:vAlign w:val="center"/>
          </w:tcPr>
          <w:p w14:paraId="68EBBED2" w14:textId="20C3E58D" w:rsidR="00F5213A" w:rsidRPr="00F5213A" w:rsidRDefault="00F5213A" w:rsidP="00F5213A">
            <w:pPr>
              <w:jc w:val="center"/>
              <w:rPr>
                <w:b/>
                <w:bCs/>
              </w:rPr>
            </w:pPr>
            <w:r w:rsidRPr="00F5213A">
              <w:rPr>
                <w:b/>
                <w:bCs/>
              </w:rPr>
              <w:t>Tek Kişi</w:t>
            </w:r>
            <w:r w:rsidRPr="00F5213A">
              <w:rPr>
                <w:b/>
                <w:bCs/>
              </w:rPr>
              <w:t xml:space="preserve"> Konaklama</w:t>
            </w:r>
          </w:p>
        </w:tc>
        <w:tc>
          <w:tcPr>
            <w:tcW w:w="669" w:type="pct"/>
            <w:shd w:val="clear" w:color="auto" w:fill="A5C9EB" w:themeFill="text2" w:themeFillTint="40"/>
            <w:vAlign w:val="center"/>
          </w:tcPr>
          <w:p w14:paraId="37045D86" w14:textId="57788776" w:rsidR="00F5213A" w:rsidRPr="00F5213A" w:rsidRDefault="00F5213A" w:rsidP="00F5213A">
            <w:pPr>
              <w:jc w:val="center"/>
              <w:rPr>
                <w:b/>
                <w:bCs/>
              </w:rPr>
            </w:pPr>
            <w:r>
              <w:rPr>
                <w:b/>
                <w:bCs/>
              </w:rPr>
              <w:t>TRP</w:t>
            </w:r>
            <w:r w:rsidRPr="00F5213A">
              <w:rPr>
                <w:b/>
                <w:bCs/>
              </w:rPr>
              <w:t xml:space="preserve"> Odada</w:t>
            </w:r>
            <w:r w:rsidRPr="00F5213A">
              <w:rPr>
                <w:b/>
                <w:bCs/>
              </w:rPr>
              <w:t xml:space="preserve"> Kişi Başı</w:t>
            </w:r>
          </w:p>
        </w:tc>
        <w:tc>
          <w:tcPr>
            <w:tcW w:w="669" w:type="pct"/>
            <w:shd w:val="clear" w:color="auto" w:fill="A5C9EB" w:themeFill="text2" w:themeFillTint="40"/>
            <w:vAlign w:val="center"/>
          </w:tcPr>
          <w:p w14:paraId="3D84B259" w14:textId="2AE8A6DA" w:rsidR="00F5213A" w:rsidRPr="00F5213A" w:rsidRDefault="00F5213A" w:rsidP="00F5213A">
            <w:pPr>
              <w:jc w:val="center"/>
              <w:rPr>
                <w:b/>
                <w:bCs/>
              </w:rPr>
            </w:pPr>
            <w:r w:rsidRPr="00F5213A">
              <w:rPr>
                <w:b/>
                <w:bCs/>
              </w:rPr>
              <w:t>Çocuk</w:t>
            </w:r>
          </w:p>
        </w:tc>
      </w:tr>
      <w:tr w:rsidR="00F50597" w:rsidRPr="00F5213A" w14:paraId="3207FAD3" w14:textId="77777777" w:rsidTr="00F50597">
        <w:tc>
          <w:tcPr>
            <w:tcW w:w="2301" w:type="pct"/>
            <w:shd w:val="clear" w:color="auto" w:fill="DAE9F7" w:themeFill="text2" w:themeFillTint="1A"/>
            <w:vAlign w:val="center"/>
          </w:tcPr>
          <w:p w14:paraId="6AC64AD7" w14:textId="6B5017EB" w:rsidR="00F50597" w:rsidRPr="00F5213A" w:rsidRDefault="00F50597" w:rsidP="00F5213A">
            <w:pPr>
              <w:rPr>
                <w:b/>
                <w:bCs/>
              </w:rPr>
            </w:pPr>
            <w:r w:rsidRPr="00F5213A">
              <w:rPr>
                <w:b/>
                <w:bCs/>
              </w:rPr>
              <w:t>Intercontinental Presidente Polanco CDMX</w:t>
            </w:r>
          </w:p>
        </w:tc>
        <w:tc>
          <w:tcPr>
            <w:tcW w:w="668" w:type="pct"/>
            <w:vMerge w:val="restart"/>
            <w:vAlign w:val="center"/>
          </w:tcPr>
          <w:p w14:paraId="54321B35" w14:textId="43E871E6" w:rsidR="00F50597" w:rsidRPr="00F5213A" w:rsidRDefault="00F50597" w:rsidP="00F5213A">
            <w:pPr>
              <w:jc w:val="center"/>
              <w:rPr>
                <w:b/>
                <w:bCs/>
              </w:rPr>
            </w:pPr>
            <w:r w:rsidRPr="00F5213A">
              <w:rPr>
                <w:b/>
                <w:bCs/>
              </w:rPr>
              <w:t>$3,449</w:t>
            </w:r>
          </w:p>
        </w:tc>
        <w:tc>
          <w:tcPr>
            <w:tcW w:w="692" w:type="pct"/>
            <w:vMerge w:val="restart"/>
            <w:vAlign w:val="center"/>
          </w:tcPr>
          <w:p w14:paraId="214A98E5" w14:textId="47664DC2" w:rsidR="00F50597" w:rsidRPr="00F5213A" w:rsidRDefault="00F50597" w:rsidP="00F5213A">
            <w:pPr>
              <w:jc w:val="center"/>
              <w:rPr>
                <w:b/>
                <w:bCs/>
              </w:rPr>
            </w:pPr>
            <w:r w:rsidRPr="00F5213A">
              <w:rPr>
                <w:b/>
                <w:bCs/>
              </w:rPr>
              <w:t>$4,383</w:t>
            </w:r>
          </w:p>
        </w:tc>
        <w:tc>
          <w:tcPr>
            <w:tcW w:w="669" w:type="pct"/>
            <w:vMerge w:val="restart"/>
            <w:vAlign w:val="center"/>
          </w:tcPr>
          <w:p w14:paraId="45D85E76" w14:textId="3AC1F713" w:rsidR="00F50597" w:rsidRPr="00F5213A" w:rsidRDefault="00F50597" w:rsidP="00F5213A">
            <w:pPr>
              <w:jc w:val="center"/>
              <w:rPr>
                <w:b/>
                <w:bCs/>
              </w:rPr>
            </w:pPr>
            <w:r w:rsidRPr="00F5213A">
              <w:rPr>
                <w:b/>
                <w:bCs/>
              </w:rPr>
              <w:t>$3,349</w:t>
            </w:r>
          </w:p>
        </w:tc>
        <w:tc>
          <w:tcPr>
            <w:tcW w:w="669" w:type="pct"/>
            <w:vMerge w:val="restart"/>
            <w:vAlign w:val="center"/>
          </w:tcPr>
          <w:p w14:paraId="18ACA378" w14:textId="3E306773" w:rsidR="00F50597" w:rsidRPr="00F5213A" w:rsidRDefault="00F50597" w:rsidP="00F5213A">
            <w:pPr>
              <w:jc w:val="center"/>
              <w:rPr>
                <w:b/>
                <w:bCs/>
              </w:rPr>
            </w:pPr>
            <w:r w:rsidRPr="00F5213A">
              <w:rPr>
                <w:b/>
                <w:bCs/>
              </w:rPr>
              <w:t>$2,449</w:t>
            </w:r>
          </w:p>
        </w:tc>
      </w:tr>
      <w:tr w:rsidR="00F50597" w:rsidRPr="00F5213A" w14:paraId="0CEDAB32" w14:textId="77777777" w:rsidTr="00F50597">
        <w:tc>
          <w:tcPr>
            <w:tcW w:w="2301" w:type="pct"/>
            <w:shd w:val="clear" w:color="auto" w:fill="DAE9F7" w:themeFill="text2" w:themeFillTint="1A"/>
            <w:vAlign w:val="center"/>
          </w:tcPr>
          <w:p w14:paraId="772E4E62" w14:textId="09048126" w:rsidR="00F50597" w:rsidRPr="00F5213A" w:rsidRDefault="00F50597" w:rsidP="00F5213A">
            <w:pPr>
              <w:rPr>
                <w:b/>
                <w:bCs/>
              </w:rPr>
            </w:pPr>
            <w:r w:rsidRPr="00F5213A">
              <w:rPr>
                <w:b/>
                <w:bCs/>
              </w:rPr>
              <w:t>Courtyard By Marriott Downtown Merida</w:t>
            </w:r>
          </w:p>
        </w:tc>
        <w:tc>
          <w:tcPr>
            <w:tcW w:w="668" w:type="pct"/>
            <w:vMerge/>
            <w:vAlign w:val="center"/>
          </w:tcPr>
          <w:p w14:paraId="46820EB8" w14:textId="77777777" w:rsidR="00F50597" w:rsidRPr="00F5213A" w:rsidRDefault="00F50597" w:rsidP="00F5213A">
            <w:pPr>
              <w:jc w:val="center"/>
              <w:rPr>
                <w:b/>
                <w:bCs/>
              </w:rPr>
            </w:pPr>
          </w:p>
        </w:tc>
        <w:tc>
          <w:tcPr>
            <w:tcW w:w="692" w:type="pct"/>
            <w:vMerge/>
            <w:vAlign w:val="center"/>
          </w:tcPr>
          <w:p w14:paraId="067B9246" w14:textId="77777777" w:rsidR="00F50597" w:rsidRPr="00F5213A" w:rsidRDefault="00F50597" w:rsidP="00F5213A">
            <w:pPr>
              <w:jc w:val="center"/>
              <w:rPr>
                <w:b/>
                <w:bCs/>
              </w:rPr>
            </w:pPr>
          </w:p>
        </w:tc>
        <w:tc>
          <w:tcPr>
            <w:tcW w:w="669" w:type="pct"/>
            <w:vMerge/>
            <w:vAlign w:val="center"/>
          </w:tcPr>
          <w:p w14:paraId="4DA72A59" w14:textId="77777777" w:rsidR="00F50597" w:rsidRPr="00F5213A" w:rsidRDefault="00F50597" w:rsidP="00F5213A">
            <w:pPr>
              <w:jc w:val="center"/>
              <w:rPr>
                <w:b/>
                <w:bCs/>
              </w:rPr>
            </w:pPr>
          </w:p>
        </w:tc>
        <w:tc>
          <w:tcPr>
            <w:tcW w:w="669" w:type="pct"/>
            <w:vMerge/>
            <w:vAlign w:val="center"/>
          </w:tcPr>
          <w:p w14:paraId="21106489" w14:textId="77777777" w:rsidR="00F50597" w:rsidRPr="00F5213A" w:rsidRDefault="00F50597" w:rsidP="00F5213A">
            <w:pPr>
              <w:jc w:val="center"/>
              <w:rPr>
                <w:b/>
                <w:bCs/>
              </w:rPr>
            </w:pPr>
          </w:p>
        </w:tc>
      </w:tr>
      <w:tr w:rsidR="00F50597" w:rsidRPr="00F5213A" w14:paraId="68604603" w14:textId="77777777" w:rsidTr="00F50597">
        <w:tc>
          <w:tcPr>
            <w:tcW w:w="2301" w:type="pct"/>
            <w:shd w:val="clear" w:color="auto" w:fill="DAE9F7" w:themeFill="text2" w:themeFillTint="1A"/>
            <w:vAlign w:val="center"/>
          </w:tcPr>
          <w:p w14:paraId="14CD6553" w14:textId="57868A53" w:rsidR="00F50597" w:rsidRPr="00F5213A" w:rsidRDefault="00F50597" w:rsidP="00F5213A">
            <w:pPr>
              <w:rPr>
                <w:b/>
                <w:bCs/>
              </w:rPr>
            </w:pPr>
            <w:r w:rsidRPr="00F5213A">
              <w:rPr>
                <w:b/>
                <w:bCs/>
              </w:rPr>
              <w:t>Nomade Tulum</w:t>
            </w:r>
          </w:p>
        </w:tc>
        <w:tc>
          <w:tcPr>
            <w:tcW w:w="668" w:type="pct"/>
            <w:vMerge/>
            <w:vAlign w:val="center"/>
          </w:tcPr>
          <w:p w14:paraId="26B4D18F" w14:textId="77777777" w:rsidR="00F50597" w:rsidRPr="00F5213A" w:rsidRDefault="00F50597" w:rsidP="00F5213A">
            <w:pPr>
              <w:jc w:val="center"/>
              <w:rPr>
                <w:b/>
                <w:bCs/>
              </w:rPr>
            </w:pPr>
          </w:p>
        </w:tc>
        <w:tc>
          <w:tcPr>
            <w:tcW w:w="692" w:type="pct"/>
            <w:vMerge/>
            <w:vAlign w:val="center"/>
          </w:tcPr>
          <w:p w14:paraId="01D81B77" w14:textId="77777777" w:rsidR="00F50597" w:rsidRPr="00F5213A" w:rsidRDefault="00F50597" w:rsidP="00F5213A">
            <w:pPr>
              <w:jc w:val="center"/>
              <w:rPr>
                <w:b/>
                <w:bCs/>
              </w:rPr>
            </w:pPr>
          </w:p>
        </w:tc>
        <w:tc>
          <w:tcPr>
            <w:tcW w:w="669" w:type="pct"/>
            <w:vMerge/>
            <w:vAlign w:val="center"/>
          </w:tcPr>
          <w:p w14:paraId="5AA266C4" w14:textId="77777777" w:rsidR="00F50597" w:rsidRPr="00F5213A" w:rsidRDefault="00F50597" w:rsidP="00F5213A">
            <w:pPr>
              <w:jc w:val="center"/>
              <w:rPr>
                <w:b/>
                <w:bCs/>
              </w:rPr>
            </w:pPr>
          </w:p>
        </w:tc>
        <w:tc>
          <w:tcPr>
            <w:tcW w:w="669" w:type="pct"/>
            <w:vMerge/>
            <w:vAlign w:val="center"/>
          </w:tcPr>
          <w:p w14:paraId="234D5270" w14:textId="77777777" w:rsidR="00F50597" w:rsidRPr="00F5213A" w:rsidRDefault="00F50597" w:rsidP="00F5213A">
            <w:pPr>
              <w:jc w:val="center"/>
              <w:rPr>
                <w:b/>
                <w:bCs/>
              </w:rPr>
            </w:pPr>
          </w:p>
        </w:tc>
      </w:tr>
    </w:tbl>
    <w:p w14:paraId="4C7BA48A" w14:textId="77777777" w:rsidR="00E71BD1" w:rsidRPr="00DC3B75" w:rsidRDefault="00E71BD1" w:rsidP="00E71BD1">
      <w:pPr>
        <w:spacing w:after="0" w:line="240" w:lineRule="auto"/>
        <w:jc w:val="both"/>
      </w:pPr>
    </w:p>
    <w:p w14:paraId="3BAFACA1" w14:textId="77777777" w:rsidR="00E71BD1" w:rsidRPr="00DC3B75" w:rsidRDefault="00E71BD1" w:rsidP="00E71BD1">
      <w:pPr>
        <w:spacing w:after="0" w:line="240" w:lineRule="auto"/>
        <w:jc w:val="both"/>
      </w:pPr>
    </w:p>
    <w:p w14:paraId="297A4ECA" w14:textId="77777777" w:rsidR="00A009A7" w:rsidRPr="00DC3B75" w:rsidRDefault="00A009A7" w:rsidP="00E71BD1">
      <w:pPr>
        <w:spacing w:after="0" w:line="240" w:lineRule="auto"/>
        <w:jc w:val="both"/>
      </w:pPr>
    </w:p>
    <w:p w14:paraId="1CE0DF46" w14:textId="77777777" w:rsidR="00A009A7" w:rsidRPr="00DC3B75" w:rsidRDefault="00A009A7" w:rsidP="00E71BD1">
      <w:pPr>
        <w:spacing w:after="0" w:line="240" w:lineRule="auto"/>
        <w:jc w:val="both"/>
        <w:rPr>
          <w:b/>
          <w:bCs/>
        </w:rPr>
      </w:pPr>
      <w:r w:rsidRPr="00DC3B75">
        <w:rPr>
          <w:b/>
          <w:bCs/>
          <w:highlight w:val="lightGray"/>
        </w:rPr>
        <w:t>Tur Paketine Dahil Olan Hizmetler</w:t>
      </w:r>
    </w:p>
    <w:p w14:paraId="66FDA769" w14:textId="77777777" w:rsidR="00F5213A" w:rsidRDefault="00F5213A" w:rsidP="00F5213A">
      <w:pPr>
        <w:spacing w:after="0" w:line="240" w:lineRule="auto"/>
        <w:jc w:val="both"/>
      </w:pPr>
      <w:r>
        <w:rPr>
          <w:rFonts w:ascii="Segoe UI Symbol" w:hAnsi="Segoe UI Symbol" w:cs="Segoe UI Symbol"/>
        </w:rPr>
        <w:t>‣</w:t>
      </w:r>
      <w:r>
        <w:tab/>
        <w:t>Türk Hava Yolları ile İstanbul-Mexico City / Cancun-İstanbul arası ekonomi sınıfı uçak bileti</w:t>
      </w:r>
    </w:p>
    <w:p w14:paraId="2C0C652D" w14:textId="77777777" w:rsidR="00F5213A" w:rsidRDefault="00F5213A" w:rsidP="00F5213A">
      <w:pPr>
        <w:spacing w:after="0" w:line="240" w:lineRule="auto"/>
        <w:jc w:val="both"/>
      </w:pPr>
      <w:r>
        <w:rPr>
          <w:rFonts w:ascii="Segoe UI Symbol" w:hAnsi="Segoe UI Symbol" w:cs="Segoe UI Symbol"/>
        </w:rPr>
        <w:t>‣</w:t>
      </w:r>
      <w:r>
        <w:tab/>
        <w:t>Yerel Hava Yolları ile Mexico City - Merida arası ekonomi sınıfı uçak bileti</w:t>
      </w:r>
    </w:p>
    <w:p w14:paraId="6E4B67EC" w14:textId="665B2F74" w:rsidR="00F5213A" w:rsidRDefault="00F5213A" w:rsidP="00F5213A">
      <w:pPr>
        <w:spacing w:after="0" w:line="240" w:lineRule="auto"/>
        <w:jc w:val="both"/>
      </w:pPr>
      <w:r>
        <w:rPr>
          <w:rFonts w:ascii="Segoe UI Symbol" w:hAnsi="Segoe UI Symbol" w:cs="Segoe UI Symbol"/>
        </w:rPr>
        <w:t>‣</w:t>
      </w:r>
      <w:r>
        <w:tab/>
        <w:t>3 Gece Mexico City, 1 Gece Merida, 3 Gece Tulum olmak üzere toplam 7</w:t>
      </w:r>
      <w:r>
        <w:t xml:space="preserve"> </w:t>
      </w:r>
      <w:r>
        <w:t>gece en seçkin otellerde konaklama (oda&amp;kahvaltı)</w:t>
      </w:r>
    </w:p>
    <w:p w14:paraId="5DDEB275" w14:textId="77777777" w:rsidR="00F5213A" w:rsidRDefault="00F5213A" w:rsidP="00F5213A">
      <w:pPr>
        <w:spacing w:after="0" w:line="240" w:lineRule="auto"/>
        <w:jc w:val="both"/>
      </w:pPr>
      <w:r>
        <w:rPr>
          <w:rFonts w:ascii="Segoe UI Symbol" w:hAnsi="Segoe UI Symbol" w:cs="Segoe UI Symbol"/>
        </w:rPr>
        <w:t>‣</w:t>
      </w:r>
      <w:r>
        <w:tab/>
        <w:t>Havalimanı - Otel - Havalimanı transferleri</w:t>
      </w:r>
    </w:p>
    <w:p w14:paraId="437117BB" w14:textId="77777777" w:rsidR="00F5213A" w:rsidRDefault="00F5213A" w:rsidP="00F5213A">
      <w:pPr>
        <w:spacing w:after="0" w:line="240" w:lineRule="auto"/>
        <w:jc w:val="both"/>
      </w:pPr>
      <w:r>
        <w:rPr>
          <w:rFonts w:ascii="Segoe UI Symbol" w:hAnsi="Segoe UI Symbol" w:cs="Segoe UI Symbol"/>
        </w:rPr>
        <w:t>‣</w:t>
      </w:r>
      <w:r>
        <w:tab/>
        <w:t>Tur Programında belirtilen tüm turlar ve transferler</w:t>
      </w:r>
    </w:p>
    <w:p w14:paraId="64A849FB" w14:textId="77777777" w:rsidR="00F5213A" w:rsidRDefault="00F5213A" w:rsidP="00F5213A">
      <w:pPr>
        <w:spacing w:after="0" w:line="240" w:lineRule="auto"/>
        <w:jc w:val="both"/>
      </w:pPr>
      <w:r>
        <w:rPr>
          <w:rFonts w:ascii="Segoe UI Symbol" w:hAnsi="Segoe UI Symbol" w:cs="Segoe UI Symbol"/>
        </w:rPr>
        <w:t>‣</w:t>
      </w:r>
      <w:r>
        <w:tab/>
        <w:t>Ören yerleri giriş biletleri</w:t>
      </w:r>
    </w:p>
    <w:p w14:paraId="272B155A" w14:textId="77777777" w:rsidR="00F5213A" w:rsidRDefault="00F5213A" w:rsidP="00F5213A">
      <w:pPr>
        <w:spacing w:after="0" w:line="240" w:lineRule="auto"/>
        <w:jc w:val="both"/>
      </w:pPr>
      <w:r>
        <w:rPr>
          <w:rFonts w:ascii="Segoe UI Symbol" w:hAnsi="Segoe UI Symbol" w:cs="Segoe UI Symbol"/>
        </w:rPr>
        <w:t>‣</w:t>
      </w:r>
      <w:r>
        <w:tab/>
        <w:t>Programda belirtilen yemekler</w:t>
      </w:r>
    </w:p>
    <w:p w14:paraId="3ADED824" w14:textId="77777777" w:rsidR="00F5213A" w:rsidRDefault="00F5213A" w:rsidP="00F5213A">
      <w:pPr>
        <w:spacing w:after="0" w:line="240" w:lineRule="auto"/>
        <w:jc w:val="both"/>
      </w:pPr>
      <w:r>
        <w:rPr>
          <w:rFonts w:ascii="Segoe UI Symbol" w:hAnsi="Segoe UI Symbol" w:cs="Segoe UI Symbol"/>
        </w:rPr>
        <w:t>‣</w:t>
      </w:r>
      <w:r>
        <w:tab/>
        <w:t>Profesyonel Türkçe rehberlik hizmeti</w:t>
      </w:r>
    </w:p>
    <w:p w14:paraId="1216AAA2" w14:textId="77777777" w:rsidR="00F5213A" w:rsidRDefault="00F5213A" w:rsidP="00F5213A">
      <w:pPr>
        <w:spacing w:after="0" w:line="240" w:lineRule="auto"/>
        <w:jc w:val="both"/>
      </w:pPr>
      <w:r>
        <w:rPr>
          <w:rFonts w:ascii="Segoe UI Symbol" w:hAnsi="Segoe UI Symbol" w:cs="Segoe UI Symbol"/>
        </w:rPr>
        <w:t>‣</w:t>
      </w:r>
      <w:r>
        <w:tab/>
        <w:t>Seyahat Sağlık Sigortası</w:t>
      </w:r>
    </w:p>
    <w:p w14:paraId="6B839094" w14:textId="0A9CBC42" w:rsidR="00A009A7" w:rsidRPr="00DC3B75" w:rsidRDefault="00F5213A" w:rsidP="00F5213A">
      <w:pPr>
        <w:spacing w:after="0" w:line="240" w:lineRule="auto"/>
        <w:jc w:val="both"/>
      </w:pPr>
      <w:r>
        <w:rPr>
          <w:rFonts w:ascii="Segoe UI Symbol" w:hAnsi="Segoe UI Symbol" w:cs="Segoe UI Symbol"/>
        </w:rPr>
        <w:t>‣</w:t>
      </w:r>
      <w:r>
        <w:tab/>
        <w:t>Yurtdışı Çıkış Harcı</w:t>
      </w:r>
    </w:p>
    <w:p w14:paraId="314E6AA3" w14:textId="77777777" w:rsidR="00A009A7" w:rsidRPr="00DC3B75" w:rsidRDefault="00A009A7" w:rsidP="00E71BD1">
      <w:pPr>
        <w:spacing w:after="0" w:line="240" w:lineRule="auto"/>
        <w:jc w:val="both"/>
      </w:pPr>
    </w:p>
    <w:p w14:paraId="285DC635" w14:textId="14442B10" w:rsidR="00A009A7" w:rsidRPr="00DC3B75" w:rsidRDefault="00A009A7" w:rsidP="00E71BD1">
      <w:pPr>
        <w:spacing w:after="0" w:line="240" w:lineRule="auto"/>
        <w:jc w:val="both"/>
        <w:rPr>
          <w:b/>
          <w:bCs/>
        </w:rPr>
      </w:pPr>
      <w:r w:rsidRPr="00DC3B75">
        <w:rPr>
          <w:b/>
          <w:bCs/>
          <w:highlight w:val="lightGray"/>
        </w:rPr>
        <w:t xml:space="preserve">Pakete Dahil Olmayan </w:t>
      </w:r>
      <w:r w:rsidR="00E71BD1" w:rsidRPr="00DC3B75">
        <w:rPr>
          <w:b/>
          <w:bCs/>
          <w:highlight w:val="lightGray"/>
        </w:rPr>
        <w:t>Hizmetler</w:t>
      </w:r>
    </w:p>
    <w:p w14:paraId="7775402D" w14:textId="77777777" w:rsidR="00F5213A" w:rsidRDefault="00F5213A" w:rsidP="00F5213A">
      <w:pPr>
        <w:spacing w:after="0" w:line="240" w:lineRule="auto"/>
        <w:jc w:val="both"/>
      </w:pPr>
      <w:r>
        <w:t>-</w:t>
      </w:r>
      <w:r>
        <w:tab/>
        <w:t>Kişisel Harcamalar</w:t>
      </w:r>
    </w:p>
    <w:p w14:paraId="682BFC26" w14:textId="77777777" w:rsidR="00F5213A" w:rsidRDefault="00F5213A" w:rsidP="00F5213A">
      <w:pPr>
        <w:spacing w:after="0" w:line="240" w:lineRule="auto"/>
        <w:jc w:val="both"/>
      </w:pPr>
      <w:r>
        <w:t>-</w:t>
      </w:r>
      <w:r>
        <w:tab/>
        <w:t>Bahşişler</w:t>
      </w:r>
    </w:p>
    <w:p w14:paraId="0D98BE01" w14:textId="7A753D1B" w:rsidR="007F3DD6" w:rsidRPr="00DC3B75" w:rsidRDefault="00F5213A" w:rsidP="00F5213A">
      <w:pPr>
        <w:spacing w:after="0" w:line="240" w:lineRule="auto"/>
        <w:jc w:val="both"/>
      </w:pPr>
      <w:r>
        <w:t>-</w:t>
      </w:r>
      <w:r>
        <w:tab/>
        <w:t>Belirtilmeyen Turlar ve Yemekler</w:t>
      </w:r>
    </w:p>
    <w:p w14:paraId="6D643EB6" w14:textId="77777777" w:rsidR="007F3DD6" w:rsidRPr="00F5213A" w:rsidRDefault="007F3DD6" w:rsidP="00E71BD1">
      <w:pPr>
        <w:spacing w:after="0" w:line="240" w:lineRule="auto"/>
        <w:jc w:val="both"/>
        <w:rPr>
          <w:lang w:val="en-US"/>
        </w:rPr>
      </w:pPr>
    </w:p>
    <w:sectPr w:rsidR="007F3DD6" w:rsidRPr="00F5213A" w:rsidSect="00DC3B75">
      <w:footerReference w:type="even" r:id="rId6"/>
      <w:footerReference w:type="first" r:id="rId7"/>
      <w:pgSz w:w="12240" w:h="15840"/>
      <w:pgMar w:top="567" w:right="474"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C7252" w14:textId="77777777" w:rsidR="0098277F" w:rsidRPr="00DC3B75" w:rsidRDefault="0098277F" w:rsidP="0098277F">
      <w:pPr>
        <w:spacing w:after="0" w:line="240" w:lineRule="auto"/>
      </w:pPr>
      <w:r w:rsidRPr="00DC3B75">
        <w:separator/>
      </w:r>
    </w:p>
  </w:endnote>
  <w:endnote w:type="continuationSeparator" w:id="0">
    <w:p w14:paraId="2FF73D38" w14:textId="77777777" w:rsidR="0098277F" w:rsidRPr="00DC3B75" w:rsidRDefault="0098277F" w:rsidP="0098277F">
      <w:pPr>
        <w:spacing w:after="0" w:line="240" w:lineRule="auto"/>
      </w:pPr>
      <w:r w:rsidRPr="00DC3B7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607BE" w14:textId="3F841FA9" w:rsidR="0098277F" w:rsidRPr="00DC3B75" w:rsidRDefault="0098277F">
    <w:pPr>
      <w:pStyle w:val="Footer"/>
    </w:pPr>
    <w:r w:rsidRPr="00DC3B75">
      <mc:AlternateContent>
        <mc:Choice Requires="wps">
          <w:drawing>
            <wp:anchor distT="0" distB="0" distL="0" distR="0" simplePos="0" relativeHeight="251659264" behindDoc="0" locked="0" layoutInCell="1" allowOverlap="1" wp14:anchorId="4ABF6418" wp14:editId="6BFC74C2">
              <wp:simplePos x="635" y="635"/>
              <wp:positionH relativeFrom="page">
                <wp:align>right</wp:align>
              </wp:positionH>
              <wp:positionV relativeFrom="page">
                <wp:align>bottom</wp:align>
              </wp:positionV>
              <wp:extent cx="556895" cy="370205"/>
              <wp:effectExtent l="0" t="0" r="0" b="0"/>
              <wp:wrapNone/>
              <wp:docPr id="635356748" name="Text Box 2" descr="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6895" cy="370205"/>
                      </a:xfrm>
                      <a:prstGeom prst="rect">
                        <a:avLst/>
                      </a:prstGeom>
                      <a:noFill/>
                      <a:ln>
                        <a:noFill/>
                      </a:ln>
                    </wps:spPr>
                    <wps:txbx>
                      <w:txbxContent>
                        <w:p w14:paraId="16C28BED" w14:textId="407ECA0E" w:rsidR="0098277F" w:rsidRPr="00DC3B75" w:rsidRDefault="0098277F" w:rsidP="0098277F">
                          <w:pPr>
                            <w:spacing w:after="0"/>
                            <w:rPr>
                              <w:rFonts w:ascii="Calibri" w:eastAsia="Calibri" w:hAnsi="Calibri" w:cs="Calibri"/>
                              <w:color w:val="008000"/>
                              <w:sz w:val="20"/>
                              <w:szCs w:val="20"/>
                            </w:rPr>
                          </w:pPr>
                          <w:r w:rsidRPr="00DC3B75">
                            <w:rPr>
                              <w:rFonts w:ascii="Calibri" w:eastAsia="Calibri" w:hAnsi="Calibri" w:cs="Calibri"/>
                              <w:color w:val="008000"/>
                              <w:sz w:val="20"/>
                              <w:szCs w:val="20"/>
                            </w:rPr>
                            <w:t>Genel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ABF6418" id="_x0000_t202" coordsize="21600,21600" o:spt="202" path="m,l,21600r21600,l21600,xe">
              <v:stroke joinstyle="miter"/>
              <v:path gradientshapeok="t" o:connecttype="rect"/>
            </v:shapetype>
            <v:shape id="Text Box 2" o:spid="_x0000_s1026" type="#_x0000_t202" alt="Genel" style="position:absolute;margin-left:-7.35pt;margin-top:0;width:43.85pt;height:29.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BD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" filled="f" stroked="f">
              <v:textbox style="mso-fit-shape-to-text:t" inset="0,0,20pt,15pt">
                <w:txbxContent>
                  <w:p w14:paraId="16C28BED" w14:textId="407ECA0E" w:rsidR="0098277F" w:rsidRPr="00DC3B75" w:rsidRDefault="0098277F" w:rsidP="0098277F">
                    <w:pPr>
                      <w:spacing w:after="0"/>
                      <w:rPr>
                        <w:rFonts w:ascii="Calibri" w:eastAsia="Calibri" w:hAnsi="Calibri" w:cs="Calibri"/>
                        <w:color w:val="008000"/>
                        <w:sz w:val="20"/>
                        <w:szCs w:val="20"/>
                      </w:rPr>
                    </w:pPr>
                    <w:r w:rsidRPr="00DC3B75">
                      <w:rPr>
                        <w:rFonts w:ascii="Calibri" w:eastAsia="Calibri" w:hAnsi="Calibri" w:cs="Calibri"/>
                        <w:color w:val="008000"/>
                        <w:sz w:val="20"/>
                        <w:szCs w:val="20"/>
                      </w:rPr>
                      <w:t>Genel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D3D66" w14:textId="662E20CF" w:rsidR="0098277F" w:rsidRPr="00DC3B75" w:rsidRDefault="0098277F">
    <w:pPr>
      <w:pStyle w:val="Footer"/>
    </w:pPr>
    <w:r w:rsidRPr="00DC3B75">
      <mc:AlternateContent>
        <mc:Choice Requires="wps">
          <w:drawing>
            <wp:anchor distT="0" distB="0" distL="0" distR="0" simplePos="0" relativeHeight="251658240" behindDoc="0" locked="0" layoutInCell="1" allowOverlap="1" wp14:anchorId="12AD84A9" wp14:editId="4BFECEC5">
              <wp:simplePos x="635" y="635"/>
              <wp:positionH relativeFrom="page">
                <wp:align>right</wp:align>
              </wp:positionH>
              <wp:positionV relativeFrom="page">
                <wp:align>bottom</wp:align>
              </wp:positionV>
              <wp:extent cx="556895" cy="370205"/>
              <wp:effectExtent l="0" t="0" r="0" b="0"/>
              <wp:wrapNone/>
              <wp:docPr id="1372812485" name="Text Box 1" descr="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6895" cy="370205"/>
                      </a:xfrm>
                      <a:prstGeom prst="rect">
                        <a:avLst/>
                      </a:prstGeom>
                      <a:noFill/>
                      <a:ln>
                        <a:noFill/>
                      </a:ln>
                    </wps:spPr>
                    <wps:txbx>
                      <w:txbxContent>
                        <w:p w14:paraId="636A0600" w14:textId="75752489" w:rsidR="0098277F" w:rsidRPr="00DC3B75" w:rsidRDefault="0098277F" w:rsidP="0098277F">
                          <w:pPr>
                            <w:spacing w:after="0"/>
                            <w:rPr>
                              <w:rFonts w:ascii="Calibri" w:eastAsia="Calibri" w:hAnsi="Calibri" w:cs="Calibri"/>
                              <w:color w:val="008000"/>
                              <w:sz w:val="20"/>
                              <w:szCs w:val="20"/>
                            </w:rPr>
                          </w:pPr>
                          <w:r w:rsidRPr="00DC3B75">
                            <w:rPr>
                              <w:rFonts w:ascii="Calibri" w:eastAsia="Calibri" w:hAnsi="Calibri" w:cs="Calibri"/>
                              <w:color w:val="008000"/>
                              <w:sz w:val="20"/>
                              <w:szCs w:val="20"/>
                            </w:rPr>
                            <w:t>Genel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2AD84A9" id="_x0000_t202" coordsize="21600,21600" o:spt="202" path="m,l,21600r21600,l21600,xe">
              <v:stroke joinstyle="miter"/>
              <v:path gradientshapeok="t" o:connecttype="rect"/>
            </v:shapetype>
            <v:shape id="Text Box 1" o:spid="_x0000_s1027" type="#_x0000_t202" alt="Genel" style="position:absolute;margin-left:-7.35pt;margin-top:0;width:43.85pt;height:29.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" filled="f" stroked="f">
              <v:textbox style="mso-fit-shape-to-text:t" inset="0,0,20pt,15pt">
                <w:txbxContent>
                  <w:p w14:paraId="636A0600" w14:textId="75752489" w:rsidR="0098277F" w:rsidRPr="00DC3B75" w:rsidRDefault="0098277F" w:rsidP="0098277F">
                    <w:pPr>
                      <w:spacing w:after="0"/>
                      <w:rPr>
                        <w:rFonts w:ascii="Calibri" w:eastAsia="Calibri" w:hAnsi="Calibri" w:cs="Calibri"/>
                        <w:color w:val="008000"/>
                        <w:sz w:val="20"/>
                        <w:szCs w:val="20"/>
                      </w:rPr>
                    </w:pPr>
                    <w:r w:rsidRPr="00DC3B75">
                      <w:rPr>
                        <w:rFonts w:ascii="Calibri" w:eastAsia="Calibri" w:hAnsi="Calibri" w:cs="Calibri"/>
                        <w:color w:val="008000"/>
                        <w:sz w:val="20"/>
                        <w:szCs w:val="20"/>
                      </w:rPr>
                      <w:t>Genel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E5FC0" w14:textId="77777777" w:rsidR="0098277F" w:rsidRPr="00DC3B75" w:rsidRDefault="0098277F" w:rsidP="0098277F">
      <w:pPr>
        <w:spacing w:after="0" w:line="240" w:lineRule="auto"/>
      </w:pPr>
      <w:r w:rsidRPr="00DC3B75">
        <w:separator/>
      </w:r>
    </w:p>
  </w:footnote>
  <w:footnote w:type="continuationSeparator" w:id="0">
    <w:p w14:paraId="0B7C800E" w14:textId="77777777" w:rsidR="0098277F" w:rsidRPr="00DC3B75" w:rsidRDefault="0098277F" w:rsidP="0098277F">
      <w:pPr>
        <w:spacing w:after="0" w:line="240" w:lineRule="auto"/>
      </w:pPr>
      <w:r w:rsidRPr="00DC3B75">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A7"/>
    <w:rsid w:val="001507D8"/>
    <w:rsid w:val="001B3BE8"/>
    <w:rsid w:val="001B5A8F"/>
    <w:rsid w:val="004664D1"/>
    <w:rsid w:val="00757F89"/>
    <w:rsid w:val="007F3DD6"/>
    <w:rsid w:val="0098277F"/>
    <w:rsid w:val="009B05E4"/>
    <w:rsid w:val="00A009A7"/>
    <w:rsid w:val="00DC3B75"/>
    <w:rsid w:val="00E166F5"/>
    <w:rsid w:val="00E71BD1"/>
    <w:rsid w:val="00EA510C"/>
    <w:rsid w:val="00F50597"/>
    <w:rsid w:val="00F52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C5BD3"/>
  <w15:chartTrackingRefBased/>
  <w15:docId w15:val="{912AB347-FBF4-4255-996F-12C7999D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tr-TR"/>
    </w:rPr>
  </w:style>
  <w:style w:type="paragraph" w:styleId="Heading1">
    <w:name w:val="heading 1"/>
    <w:basedOn w:val="Normal"/>
    <w:next w:val="Normal"/>
    <w:link w:val="Heading1Char"/>
    <w:uiPriority w:val="9"/>
    <w:qFormat/>
    <w:rsid w:val="00A009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9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9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9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9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9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9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9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9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9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9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9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9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9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9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9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9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9A7"/>
    <w:rPr>
      <w:rFonts w:eastAsiaTheme="majorEastAsia" w:cstheme="majorBidi"/>
      <w:color w:val="272727" w:themeColor="text1" w:themeTint="D8"/>
    </w:rPr>
  </w:style>
  <w:style w:type="paragraph" w:styleId="Title">
    <w:name w:val="Title"/>
    <w:basedOn w:val="Normal"/>
    <w:next w:val="Normal"/>
    <w:link w:val="TitleChar"/>
    <w:uiPriority w:val="10"/>
    <w:qFormat/>
    <w:rsid w:val="00A009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9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9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9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9A7"/>
    <w:pPr>
      <w:spacing w:before="160"/>
      <w:jc w:val="center"/>
    </w:pPr>
    <w:rPr>
      <w:i/>
      <w:iCs/>
      <w:color w:val="404040" w:themeColor="text1" w:themeTint="BF"/>
    </w:rPr>
  </w:style>
  <w:style w:type="character" w:customStyle="1" w:styleId="QuoteChar">
    <w:name w:val="Quote Char"/>
    <w:basedOn w:val="DefaultParagraphFont"/>
    <w:link w:val="Quote"/>
    <w:uiPriority w:val="29"/>
    <w:rsid w:val="00A009A7"/>
    <w:rPr>
      <w:i/>
      <w:iCs/>
      <w:color w:val="404040" w:themeColor="text1" w:themeTint="BF"/>
    </w:rPr>
  </w:style>
  <w:style w:type="paragraph" w:styleId="ListParagraph">
    <w:name w:val="List Paragraph"/>
    <w:basedOn w:val="Normal"/>
    <w:uiPriority w:val="34"/>
    <w:qFormat/>
    <w:rsid w:val="00A009A7"/>
    <w:pPr>
      <w:ind w:left="720"/>
      <w:contextualSpacing/>
    </w:pPr>
  </w:style>
  <w:style w:type="character" w:styleId="IntenseEmphasis">
    <w:name w:val="Intense Emphasis"/>
    <w:basedOn w:val="DefaultParagraphFont"/>
    <w:uiPriority w:val="21"/>
    <w:qFormat/>
    <w:rsid w:val="00A009A7"/>
    <w:rPr>
      <w:i/>
      <w:iCs/>
      <w:color w:val="0F4761" w:themeColor="accent1" w:themeShade="BF"/>
    </w:rPr>
  </w:style>
  <w:style w:type="paragraph" w:styleId="IntenseQuote">
    <w:name w:val="Intense Quote"/>
    <w:basedOn w:val="Normal"/>
    <w:next w:val="Normal"/>
    <w:link w:val="IntenseQuoteChar"/>
    <w:uiPriority w:val="30"/>
    <w:qFormat/>
    <w:rsid w:val="00A00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9A7"/>
    <w:rPr>
      <w:i/>
      <w:iCs/>
      <w:color w:val="0F4761" w:themeColor="accent1" w:themeShade="BF"/>
    </w:rPr>
  </w:style>
  <w:style w:type="character" w:styleId="IntenseReference">
    <w:name w:val="Intense Reference"/>
    <w:basedOn w:val="DefaultParagraphFont"/>
    <w:uiPriority w:val="32"/>
    <w:qFormat/>
    <w:rsid w:val="00A009A7"/>
    <w:rPr>
      <w:b/>
      <w:bCs/>
      <w:smallCaps/>
      <w:color w:val="0F4761" w:themeColor="accent1" w:themeShade="BF"/>
      <w:spacing w:val="5"/>
    </w:rPr>
  </w:style>
  <w:style w:type="paragraph" w:styleId="Footer">
    <w:name w:val="footer"/>
    <w:basedOn w:val="Normal"/>
    <w:link w:val="FooterChar"/>
    <w:uiPriority w:val="99"/>
    <w:unhideWhenUsed/>
    <w:rsid w:val="00982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77F"/>
  </w:style>
  <w:style w:type="paragraph" w:styleId="Header">
    <w:name w:val="header"/>
    <w:basedOn w:val="Normal"/>
    <w:link w:val="HeaderChar"/>
    <w:uiPriority w:val="99"/>
    <w:unhideWhenUsed/>
    <w:rsid w:val="00150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7D8"/>
  </w:style>
  <w:style w:type="paragraph" w:customStyle="1" w:styleId="TableParagraph">
    <w:name w:val="Table Paragraph"/>
    <w:basedOn w:val="Normal"/>
    <w:uiPriority w:val="1"/>
    <w:qFormat/>
    <w:rsid w:val="00F5213A"/>
    <w:pPr>
      <w:widowControl w:val="0"/>
      <w:autoSpaceDE w:val="0"/>
      <w:autoSpaceDN w:val="0"/>
      <w:spacing w:before="88" w:after="0" w:line="240" w:lineRule="auto"/>
    </w:pPr>
    <w:rPr>
      <w:rFonts w:ascii="Arial" w:eastAsia="Arial" w:hAnsi="Arial" w:cs="Arial"/>
      <w:noProof w:val="0"/>
      <w:kern w:val="0"/>
      <w:sz w:val="22"/>
      <w:szCs w:val="22"/>
      <w14:ligatures w14:val="none"/>
    </w:rPr>
  </w:style>
  <w:style w:type="table" w:styleId="TableGrid">
    <w:name w:val="Table Grid"/>
    <w:basedOn w:val="TableNormal"/>
    <w:uiPriority w:val="39"/>
    <w:rsid w:val="00F52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Aslin Tunc</dc:creator>
  <cp:keywords/>
  <dc:description/>
  <cp:lastModifiedBy>Aslin Tunc</cp:lastModifiedBy>
  <cp:revision>2</cp:revision>
  <dcterms:created xsi:type="dcterms:W3CDTF">2025-05-13T08:33:00Z</dcterms:created>
  <dcterms:modified xsi:type="dcterms:W3CDTF">2025-05-15T08:30:00Z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51d374c5,25dec64c,1e42510a</vt:lpwstr>
  </property>
  <property fmtid="{D5CDD505-2E9C-101B-9397-08002B2CF9AE}" pid="3" name="ClassificationContentMarkingFooterFontProps">
    <vt:lpwstr>#008000,10,Calibri</vt:lpwstr>
  </property>
  <property fmtid="{D5CDD505-2E9C-101B-9397-08002B2CF9AE}" pid="4" name="ClassificationContentMarkingFooterText">
    <vt:lpwstr>Genel</vt:lpwstr>
  </property>
  <property fmtid="{D5CDD505-2E9C-101B-9397-08002B2CF9AE}" pid="5" name="MSIP_Label_2c04ccee-c1c6-4edd-87c4-1926713758a9_Enabled">
    <vt:lpwstr>true</vt:lpwstr>
  </property>
  <property fmtid="{D5CDD505-2E9C-101B-9397-08002B2CF9AE}" pid="6" name="MSIP_Label_2c04ccee-c1c6-4edd-87c4-1926713758a9_SetDate">
    <vt:lpwstr>2025-05-13T09:36:35Z</vt:lpwstr>
  </property>
  <property fmtid="{D5CDD505-2E9C-101B-9397-08002B2CF9AE}" pid="7" name="MSIP_Label_2c04ccee-c1c6-4edd-87c4-1926713758a9_Method">
    <vt:lpwstr>Privileged</vt:lpwstr>
  </property>
  <property fmtid="{D5CDD505-2E9C-101B-9397-08002B2CF9AE}" pid="8" name="MSIP_Label_2c04ccee-c1c6-4edd-87c4-1926713758a9_Name">
    <vt:lpwstr>Genel</vt:lpwstr>
  </property>
  <property fmtid="{D5CDD505-2E9C-101B-9397-08002B2CF9AE}" pid="9" name="MSIP_Label_2c04ccee-c1c6-4edd-87c4-1926713758a9_SiteId">
    <vt:lpwstr>fcd26ac6-2002-4c5f-a7a8-28a71f41014d</vt:lpwstr>
  </property>
  <property fmtid="{D5CDD505-2E9C-101B-9397-08002B2CF9AE}" pid="10" name="MSIP_Label_2c04ccee-c1c6-4edd-87c4-1926713758a9_ActionId">
    <vt:lpwstr>61dd6b6d-873a-444d-9954-35f1267f81ea</vt:lpwstr>
  </property>
  <property fmtid="{D5CDD505-2E9C-101B-9397-08002B2CF9AE}" pid="11" name="MSIP_Label_2c04ccee-c1c6-4edd-87c4-1926713758a9_ContentBits">
    <vt:lpwstr>2</vt:lpwstr>
  </property>
  <property fmtid="{D5CDD505-2E9C-101B-9397-08002B2CF9AE}" pid="12" name="MSIP_Label_2c04ccee-c1c6-4edd-87c4-1926713758a9_Tag">
    <vt:lpwstr>10, 0, 1, 1</vt:lpwstr>
  </property>
</Properties>
</file>